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F9F" w:rsidRPr="005D119E" w:rsidRDefault="00AF2F9F" w:rsidP="00AF2F9F">
      <w:pPr>
        <w:pStyle w:val="S"/>
      </w:pPr>
    </w:p>
    <w:tbl>
      <w:tblPr>
        <w:tblpPr w:leftFromText="180" w:rightFromText="180" w:bottomFromText="200" w:vertAnchor="text" w:horzAnchor="margin" w:tblpXSpec="right" w:tblpY="1"/>
        <w:tblW w:w="0" w:type="auto"/>
        <w:tblLook w:val="01E0" w:firstRow="1" w:lastRow="1" w:firstColumn="1" w:lastColumn="1" w:noHBand="0" w:noVBand="0"/>
      </w:tblPr>
      <w:tblGrid>
        <w:gridCol w:w="6804"/>
      </w:tblGrid>
      <w:tr w:rsidR="00AF2F9F" w:rsidRPr="005C2A95" w:rsidTr="007379DF">
        <w:trPr>
          <w:trHeight w:val="57"/>
        </w:trPr>
        <w:tc>
          <w:tcPr>
            <w:tcW w:w="6804" w:type="dxa"/>
            <w:vAlign w:val="center"/>
            <w:hideMark/>
          </w:tcPr>
          <w:p w:rsidR="00AF2F9F" w:rsidRPr="005C2A95" w:rsidRDefault="00AF2F9F" w:rsidP="007379DF">
            <w:pPr>
              <w:jc w:val="right"/>
              <w:rPr>
                <w:rFonts w:ascii="Times New Roman" w:hAnsi="Times New Roman"/>
              </w:rPr>
            </w:pPr>
            <w:r w:rsidRPr="005C2A95">
              <w:rPr>
                <w:rFonts w:ascii="Times New Roman" w:hAnsi="Times New Roman"/>
              </w:rPr>
              <w:t>6300</w:t>
            </w:r>
            <w:r w:rsidRPr="005C2A95">
              <w:rPr>
                <w:rFonts w:ascii="Times New Roman" w:hAnsi="Times New Roman"/>
                <w:lang w:val="en-US"/>
              </w:rPr>
              <w:t>05</w:t>
            </w:r>
            <w:r w:rsidRPr="005C2A95">
              <w:rPr>
                <w:rFonts w:ascii="Times New Roman" w:hAnsi="Times New Roman"/>
              </w:rPr>
              <w:t>, г. Новосибирск, ул. Ломоносова 55</w:t>
            </w:r>
          </w:p>
        </w:tc>
      </w:tr>
      <w:tr w:rsidR="00AF2F9F" w:rsidRPr="005C2A95" w:rsidTr="007379DF">
        <w:trPr>
          <w:trHeight w:val="57"/>
        </w:trPr>
        <w:tc>
          <w:tcPr>
            <w:tcW w:w="6804" w:type="dxa"/>
            <w:vAlign w:val="center"/>
            <w:hideMark/>
          </w:tcPr>
          <w:p w:rsidR="00AF2F9F" w:rsidRPr="005C2A95" w:rsidRDefault="00AF2F9F" w:rsidP="007379DF">
            <w:pPr>
              <w:jc w:val="right"/>
              <w:rPr>
                <w:rFonts w:ascii="Times New Roman" w:hAnsi="Times New Roman"/>
              </w:rPr>
            </w:pPr>
            <w:r w:rsidRPr="005C2A95">
              <w:rPr>
                <w:rFonts w:ascii="Times New Roman" w:hAnsi="Times New Roman"/>
              </w:rPr>
              <w:t xml:space="preserve">тел/факс (383) 2461469, </w:t>
            </w:r>
            <w:hyperlink r:id="rId7" w:history="1">
              <w:r w:rsidRPr="005C2A95">
                <w:rPr>
                  <w:rStyle w:val="a4"/>
                  <w:rFonts w:ascii="Times New Roman" w:hAnsi="Times New Roman"/>
                  <w:lang w:val="en-US"/>
                </w:rPr>
                <w:t>spb</w:t>
              </w:r>
              <w:r w:rsidRPr="005C2A95">
                <w:rPr>
                  <w:rStyle w:val="a4"/>
                  <w:rFonts w:ascii="Times New Roman" w:hAnsi="Times New Roman"/>
                </w:rPr>
                <w:t>.2008@</w:t>
              </w:r>
              <w:r w:rsidRPr="005C2A95">
                <w:rPr>
                  <w:rStyle w:val="a4"/>
                  <w:rFonts w:ascii="Times New Roman" w:hAnsi="Times New Roman"/>
                  <w:lang w:val="en-US"/>
                </w:rPr>
                <w:t>inbox</w:t>
              </w:r>
              <w:r w:rsidRPr="005C2A95">
                <w:rPr>
                  <w:rStyle w:val="a4"/>
                  <w:rFonts w:ascii="Times New Roman" w:hAnsi="Times New Roman"/>
                </w:rPr>
                <w:t>.</w:t>
              </w:r>
              <w:r w:rsidRPr="005C2A95">
                <w:rPr>
                  <w:rStyle w:val="a4"/>
                  <w:rFonts w:ascii="Times New Roman" w:hAnsi="Times New Roman"/>
                  <w:lang w:val="en-US"/>
                </w:rPr>
                <w:t>ru</w:t>
              </w:r>
            </w:hyperlink>
          </w:p>
        </w:tc>
      </w:tr>
    </w:tbl>
    <w:p w:rsidR="00AF2F9F" w:rsidRPr="005C2A95" w:rsidRDefault="00AF2F9F" w:rsidP="00AF2F9F">
      <w:pPr>
        <w:rPr>
          <w:rFonts w:ascii="Times New Roman" w:hAnsi="Times New Roman"/>
          <w:noProof/>
          <w:sz w:val="16"/>
          <w:szCs w:val="16"/>
        </w:rPr>
      </w:pPr>
      <w:r w:rsidRPr="005C2A9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F7E0873" wp14:editId="6116FDB1">
                <wp:simplePos x="0" y="0"/>
                <wp:positionH relativeFrom="column">
                  <wp:posOffset>1105791</wp:posOffset>
                </wp:positionH>
                <wp:positionV relativeFrom="paragraph">
                  <wp:posOffset>467512</wp:posOffset>
                </wp:positionV>
                <wp:extent cx="5145206" cy="0"/>
                <wp:effectExtent l="0" t="19050" r="1778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520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7CE04" id="Прямая соединительная линия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7.05pt,36.8pt" to="492.2pt,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" strokeweight="2.25pt"/>
            </w:pict>
          </mc:Fallback>
        </mc:AlternateContent>
      </w:r>
      <w:r w:rsidRPr="005C2A95">
        <w:rPr>
          <w:rFonts w:ascii="Times New Roman" w:hAnsi="Times New Roman"/>
          <w:noProof/>
          <w:sz w:val="16"/>
          <w:szCs w:val="16"/>
          <w:lang w:eastAsia="ru-RU"/>
        </w:rPr>
        <w:drawing>
          <wp:inline distT="0" distB="0" distL="0" distR="0" wp14:anchorId="4A0F47F1" wp14:editId="4747BDD2">
            <wp:extent cx="890905" cy="1531620"/>
            <wp:effectExtent l="0" t="0" r="4445" b="0"/>
            <wp:docPr id="2" name="Рисунок 2" descr="s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sp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F9F" w:rsidRPr="005C2A95" w:rsidRDefault="00AF2F9F" w:rsidP="00AF2F9F">
      <w:pPr>
        <w:rPr>
          <w:rFonts w:ascii="Times New Roman" w:hAnsi="Times New Roman"/>
          <w:sz w:val="18"/>
          <w:szCs w:val="18"/>
        </w:rPr>
      </w:pPr>
    </w:p>
    <w:tbl>
      <w:tblPr>
        <w:tblW w:w="5000" w:type="pct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49"/>
        <w:gridCol w:w="4946"/>
      </w:tblGrid>
      <w:tr w:rsidR="00AF2F9F" w:rsidRPr="005C2A95" w:rsidTr="007379DF">
        <w:trPr>
          <w:trHeight w:val="937"/>
        </w:trPr>
        <w:tc>
          <w:tcPr>
            <w:tcW w:w="2526" w:type="pct"/>
          </w:tcPr>
          <w:p w:rsidR="00AF2F9F" w:rsidRPr="005C2A95" w:rsidRDefault="00AF2F9F" w:rsidP="007379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4" w:type="pct"/>
          </w:tcPr>
          <w:p w:rsidR="003D496A" w:rsidRPr="005C2A95" w:rsidRDefault="003D496A" w:rsidP="003D496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C2A95">
              <w:rPr>
                <w:rFonts w:ascii="Times New Roman" w:hAnsi="Times New Roman"/>
                <w:b/>
                <w:sz w:val="24"/>
                <w:szCs w:val="24"/>
              </w:rPr>
              <w:t>Государственный контракт:</w:t>
            </w:r>
          </w:p>
          <w:p w:rsidR="00AF2F9F" w:rsidRPr="005C2A95" w:rsidRDefault="003D496A" w:rsidP="003D496A">
            <w:pPr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b/>
                <w:sz w:val="24"/>
                <w:szCs w:val="24"/>
              </w:rPr>
              <w:t>№ 01512000060190000230001</w:t>
            </w:r>
          </w:p>
        </w:tc>
      </w:tr>
    </w:tbl>
    <w:p w:rsidR="00AF2F9F" w:rsidRPr="005C2A95" w:rsidRDefault="00AF2F9F" w:rsidP="00AF2F9F">
      <w:pPr>
        <w:spacing w:after="200"/>
        <w:rPr>
          <w:rFonts w:ascii="Times New Roman" w:hAnsi="Times New Roman"/>
          <w:sz w:val="24"/>
          <w:szCs w:val="24"/>
        </w:rPr>
      </w:pPr>
    </w:p>
    <w:p w:rsidR="00AF2F9F" w:rsidRPr="005C2A95" w:rsidRDefault="00AF2F9F" w:rsidP="00AF2F9F">
      <w:pPr>
        <w:widowControl w:val="0"/>
        <w:spacing w:after="200"/>
        <w:jc w:val="center"/>
        <w:rPr>
          <w:rFonts w:ascii="Times New Roman" w:hAnsi="Times New Roman"/>
          <w:b/>
          <w:color w:val="000000"/>
        </w:rPr>
      </w:pPr>
    </w:p>
    <w:p w:rsidR="00AF2F9F" w:rsidRPr="005C2A95" w:rsidRDefault="00AF2F9F" w:rsidP="00AF2F9F">
      <w:pPr>
        <w:widowControl w:val="0"/>
        <w:spacing w:after="200"/>
        <w:jc w:val="center"/>
        <w:rPr>
          <w:rFonts w:ascii="Times New Roman" w:hAnsi="Times New Roman"/>
          <w:b/>
          <w:color w:val="000000"/>
        </w:rPr>
      </w:pPr>
    </w:p>
    <w:p w:rsidR="00AF2F9F" w:rsidRPr="005C2A95" w:rsidRDefault="00AF2F9F" w:rsidP="00AF2F9F">
      <w:pPr>
        <w:rPr>
          <w:rFonts w:ascii="Times New Roman" w:hAnsi="Times New Roman"/>
          <w:b/>
          <w:sz w:val="28"/>
          <w:szCs w:val="28"/>
        </w:rPr>
      </w:pPr>
    </w:p>
    <w:p w:rsidR="00172C46" w:rsidRPr="005C2A95" w:rsidRDefault="00172C46" w:rsidP="00AF2F9F">
      <w:pPr>
        <w:rPr>
          <w:rFonts w:ascii="Times New Roman" w:hAnsi="Times New Roman"/>
          <w:b/>
          <w:sz w:val="28"/>
          <w:szCs w:val="28"/>
        </w:rPr>
      </w:pPr>
    </w:p>
    <w:p w:rsidR="00172C46" w:rsidRPr="005C2A95" w:rsidRDefault="00172C46" w:rsidP="00AF2F9F">
      <w:pPr>
        <w:rPr>
          <w:rFonts w:ascii="Times New Roman" w:hAnsi="Times New Roman"/>
          <w:b/>
          <w:sz w:val="28"/>
          <w:szCs w:val="28"/>
        </w:rPr>
      </w:pPr>
    </w:p>
    <w:p w:rsidR="00495977" w:rsidRPr="005C2A95" w:rsidRDefault="00495977" w:rsidP="00495977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ГЕНЕРАЛЬНЫЙ ПЛАН 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МОЧИЩЕНСКОГО СЕЛЬСОВЕТА НОВОСИБИРСКОГО РАЙОНА 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Том </w:t>
      </w:r>
      <w:r w:rsidR="00744D24" w:rsidRPr="005C2A95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744D24" w:rsidRPr="005C2A95" w:rsidRDefault="00744D24" w:rsidP="00744D24">
      <w:pPr>
        <w:tabs>
          <w:tab w:val="left" w:pos="288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>Положение о территориальном планировании</w:t>
      </w: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AF2F9F" w:rsidRPr="005C2A95" w:rsidRDefault="003D496A" w:rsidP="00AF2F9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>319</w:t>
      </w:r>
      <w:r w:rsidR="00AF2F9F" w:rsidRPr="005C2A95">
        <w:rPr>
          <w:rFonts w:ascii="Times New Roman" w:hAnsi="Times New Roman"/>
          <w:b/>
          <w:sz w:val="28"/>
          <w:szCs w:val="28"/>
        </w:rPr>
        <w:t>-2019</w:t>
      </w: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553B36" w:rsidP="00AF2F9F">
      <w:pPr>
        <w:tabs>
          <w:tab w:val="left" w:pos="2880"/>
        </w:tabs>
        <w:jc w:val="center"/>
        <w:rPr>
          <w:rFonts w:ascii="Times New Roman" w:hAnsi="Times New Roman"/>
          <w:b/>
          <w:bCs/>
          <w:sz w:val="28"/>
          <w:szCs w:val="28"/>
        </w:rPr>
        <w:sectPr w:rsidR="00AF2F9F" w:rsidRPr="005C2A95" w:rsidSect="007379DF">
          <w:footerReference w:type="default" r:id="rId9"/>
          <w:pgSz w:w="11906" w:h="16838"/>
          <w:pgMar w:top="1134" w:right="709" w:bottom="1134" w:left="1418" w:header="0" w:footer="0" w:gutter="0"/>
          <w:cols w:space="708"/>
          <w:titlePg/>
          <w:docGrid w:linePitch="360"/>
        </w:sectPr>
      </w:pPr>
      <w:r w:rsidRPr="005C2A95">
        <w:rPr>
          <w:rFonts w:ascii="Times New Roman" w:hAnsi="Times New Roman"/>
          <w:b/>
          <w:bCs/>
          <w:sz w:val="28"/>
          <w:szCs w:val="28"/>
        </w:rPr>
        <w:t>Новосибирск 2020</w:t>
      </w:r>
    </w:p>
    <w:p w:rsidR="00AF2F9F" w:rsidRPr="005C2A95" w:rsidRDefault="00AF2F9F" w:rsidP="00AF2F9F">
      <w:pPr>
        <w:tabs>
          <w:tab w:val="left" w:pos="2880"/>
        </w:tabs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right" w:tblpY="1"/>
        <w:tblW w:w="0" w:type="auto"/>
        <w:tblLook w:val="01E0" w:firstRow="1" w:lastRow="1" w:firstColumn="1" w:lastColumn="1" w:noHBand="0" w:noVBand="0"/>
      </w:tblPr>
      <w:tblGrid>
        <w:gridCol w:w="6804"/>
      </w:tblGrid>
      <w:tr w:rsidR="00AF2F9F" w:rsidRPr="005C2A95" w:rsidTr="007379DF">
        <w:trPr>
          <w:trHeight w:val="57"/>
        </w:trPr>
        <w:tc>
          <w:tcPr>
            <w:tcW w:w="6804" w:type="dxa"/>
            <w:vAlign w:val="center"/>
            <w:hideMark/>
          </w:tcPr>
          <w:p w:rsidR="00AF2F9F" w:rsidRPr="005C2A95" w:rsidRDefault="00AF2F9F" w:rsidP="007379DF">
            <w:pPr>
              <w:jc w:val="right"/>
              <w:rPr>
                <w:rFonts w:ascii="Times New Roman" w:hAnsi="Times New Roman"/>
              </w:rPr>
            </w:pPr>
            <w:r w:rsidRPr="005C2A95">
              <w:rPr>
                <w:rFonts w:ascii="Times New Roman" w:hAnsi="Times New Roman"/>
              </w:rPr>
              <w:t>6300</w:t>
            </w:r>
            <w:r w:rsidRPr="005C2A95">
              <w:rPr>
                <w:rFonts w:ascii="Times New Roman" w:hAnsi="Times New Roman"/>
                <w:lang w:val="en-US"/>
              </w:rPr>
              <w:t>05</w:t>
            </w:r>
            <w:r w:rsidRPr="005C2A95">
              <w:rPr>
                <w:rFonts w:ascii="Times New Roman" w:hAnsi="Times New Roman"/>
              </w:rPr>
              <w:t>, г. Новосибирск, ул. Ломоносова 55</w:t>
            </w:r>
          </w:p>
        </w:tc>
      </w:tr>
      <w:tr w:rsidR="00AF2F9F" w:rsidRPr="005C2A95" w:rsidTr="007379DF">
        <w:trPr>
          <w:trHeight w:val="57"/>
        </w:trPr>
        <w:tc>
          <w:tcPr>
            <w:tcW w:w="6804" w:type="dxa"/>
            <w:vAlign w:val="center"/>
            <w:hideMark/>
          </w:tcPr>
          <w:p w:rsidR="00AF2F9F" w:rsidRPr="005C2A95" w:rsidRDefault="00AF2F9F" w:rsidP="007379DF">
            <w:pPr>
              <w:jc w:val="right"/>
              <w:rPr>
                <w:rFonts w:ascii="Times New Roman" w:hAnsi="Times New Roman"/>
              </w:rPr>
            </w:pPr>
            <w:r w:rsidRPr="005C2A95">
              <w:rPr>
                <w:rFonts w:ascii="Times New Roman" w:hAnsi="Times New Roman"/>
              </w:rPr>
              <w:t xml:space="preserve">тел/факс (383) 2461469, </w:t>
            </w:r>
            <w:hyperlink r:id="rId10" w:history="1">
              <w:r w:rsidRPr="005C2A95">
                <w:rPr>
                  <w:rStyle w:val="a4"/>
                  <w:rFonts w:ascii="Times New Roman" w:hAnsi="Times New Roman"/>
                  <w:lang w:val="en-US"/>
                </w:rPr>
                <w:t>spb</w:t>
              </w:r>
              <w:r w:rsidRPr="005C2A95">
                <w:rPr>
                  <w:rStyle w:val="a4"/>
                  <w:rFonts w:ascii="Times New Roman" w:hAnsi="Times New Roman"/>
                </w:rPr>
                <w:t>.2008@</w:t>
              </w:r>
              <w:r w:rsidRPr="005C2A95">
                <w:rPr>
                  <w:rStyle w:val="a4"/>
                  <w:rFonts w:ascii="Times New Roman" w:hAnsi="Times New Roman"/>
                  <w:lang w:val="en-US"/>
                </w:rPr>
                <w:t>inbox</w:t>
              </w:r>
              <w:r w:rsidRPr="005C2A95">
                <w:rPr>
                  <w:rStyle w:val="a4"/>
                  <w:rFonts w:ascii="Times New Roman" w:hAnsi="Times New Roman"/>
                </w:rPr>
                <w:t>.</w:t>
              </w:r>
              <w:r w:rsidRPr="005C2A95">
                <w:rPr>
                  <w:rStyle w:val="a4"/>
                  <w:rFonts w:ascii="Times New Roman" w:hAnsi="Times New Roman"/>
                  <w:lang w:val="en-US"/>
                </w:rPr>
                <w:t>ru</w:t>
              </w:r>
            </w:hyperlink>
          </w:p>
        </w:tc>
      </w:tr>
    </w:tbl>
    <w:p w:rsidR="00AF2F9F" w:rsidRPr="005C2A95" w:rsidRDefault="00AF2F9F" w:rsidP="00AF2F9F">
      <w:pPr>
        <w:rPr>
          <w:rFonts w:ascii="Times New Roman" w:hAnsi="Times New Roman"/>
          <w:noProof/>
          <w:sz w:val="16"/>
          <w:szCs w:val="16"/>
          <w:lang w:eastAsia="ru-RU"/>
        </w:rPr>
      </w:pPr>
      <w:r w:rsidRPr="005C2A9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2649EFE4" wp14:editId="7D84C60E">
                <wp:simplePos x="0" y="0"/>
                <wp:positionH relativeFrom="column">
                  <wp:posOffset>1229038</wp:posOffset>
                </wp:positionH>
                <wp:positionV relativeFrom="paragraph">
                  <wp:posOffset>450850</wp:posOffset>
                </wp:positionV>
                <wp:extent cx="4964430" cy="0"/>
                <wp:effectExtent l="0" t="19050" r="762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443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BA5BC" id="Прямая соединительная линия 5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96.75pt,35.5pt" to="487.65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" strokeweight="2.25pt"/>
            </w:pict>
          </mc:Fallback>
        </mc:AlternateContent>
      </w:r>
      <w:r w:rsidRPr="005C2A95">
        <w:rPr>
          <w:rFonts w:ascii="Times New Roman" w:hAnsi="Times New Roman"/>
          <w:noProof/>
          <w:sz w:val="16"/>
          <w:szCs w:val="16"/>
          <w:lang w:eastAsia="ru-RU"/>
        </w:rPr>
        <w:drawing>
          <wp:inline distT="0" distB="0" distL="0" distR="0" wp14:anchorId="69AF0B2F" wp14:editId="7B4CECE7">
            <wp:extent cx="890905" cy="1531620"/>
            <wp:effectExtent l="0" t="0" r="4445" b="0"/>
            <wp:docPr id="1" name="Рисунок 1" descr="sp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sp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F9F" w:rsidRPr="005C2A95" w:rsidRDefault="00AF2F9F" w:rsidP="00AF2F9F">
      <w:pPr>
        <w:rPr>
          <w:rFonts w:ascii="Times New Roman" w:hAnsi="Times New Roman"/>
          <w:noProof/>
          <w:sz w:val="16"/>
          <w:szCs w:val="16"/>
          <w:lang w:eastAsia="ru-RU"/>
        </w:rPr>
      </w:pPr>
    </w:p>
    <w:tbl>
      <w:tblPr>
        <w:tblW w:w="960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55"/>
        <w:gridCol w:w="4754"/>
      </w:tblGrid>
      <w:tr w:rsidR="00AF2F9F" w:rsidRPr="005C2A95" w:rsidTr="007379DF">
        <w:trPr>
          <w:trHeight w:val="952"/>
        </w:trPr>
        <w:tc>
          <w:tcPr>
            <w:tcW w:w="4855" w:type="dxa"/>
          </w:tcPr>
          <w:p w:rsidR="00AF2F9F" w:rsidRPr="005C2A95" w:rsidRDefault="00AF2F9F" w:rsidP="007379D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54" w:type="dxa"/>
          </w:tcPr>
          <w:p w:rsidR="003D496A" w:rsidRPr="005C2A95" w:rsidRDefault="003D496A" w:rsidP="003D496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C2A95">
              <w:rPr>
                <w:rFonts w:ascii="Times New Roman" w:hAnsi="Times New Roman"/>
                <w:b/>
                <w:sz w:val="24"/>
                <w:szCs w:val="24"/>
              </w:rPr>
              <w:t>Государственный контракт:</w:t>
            </w:r>
          </w:p>
          <w:p w:rsidR="00AF2F9F" w:rsidRPr="005C2A95" w:rsidRDefault="003D496A" w:rsidP="003D496A">
            <w:pPr>
              <w:jc w:val="right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b/>
                <w:sz w:val="24"/>
                <w:szCs w:val="24"/>
              </w:rPr>
              <w:t>№ 01512000060190000230001</w:t>
            </w:r>
          </w:p>
        </w:tc>
      </w:tr>
    </w:tbl>
    <w:p w:rsidR="00AF2F9F" w:rsidRPr="005C2A95" w:rsidRDefault="00AF2F9F" w:rsidP="00AF2F9F">
      <w:pPr>
        <w:rPr>
          <w:rFonts w:ascii="Times New Roman" w:hAnsi="Times New Roman"/>
          <w:sz w:val="18"/>
          <w:szCs w:val="18"/>
        </w:rPr>
      </w:pPr>
    </w:p>
    <w:p w:rsidR="00AF2F9F" w:rsidRPr="005C2A95" w:rsidRDefault="00AF2F9F" w:rsidP="00AF2F9F">
      <w:pPr>
        <w:rPr>
          <w:rFonts w:ascii="Times New Roman" w:hAnsi="Times New Roman"/>
          <w:sz w:val="18"/>
          <w:szCs w:val="18"/>
        </w:rPr>
      </w:pPr>
    </w:p>
    <w:p w:rsidR="00172C46" w:rsidRPr="005C2A95" w:rsidRDefault="00172C46" w:rsidP="004959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72C46" w:rsidRPr="005C2A95" w:rsidRDefault="00172C46" w:rsidP="004959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72C46" w:rsidRPr="005C2A95" w:rsidRDefault="00172C46" w:rsidP="004959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95977" w:rsidRPr="005C2A95" w:rsidRDefault="00495977" w:rsidP="00495977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ГЕНЕРАЛЬНЫЙ ПЛАН 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МОЧИЩЕНСКОГО СЕЛЬСОВЕТА НОВОСИБИРСКОГО РАЙОНА 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 xml:space="preserve">Том </w:t>
      </w:r>
      <w:r w:rsidR="00744D24" w:rsidRPr="005C2A95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AF2F9F" w:rsidRPr="005C2A95" w:rsidRDefault="00744D24" w:rsidP="00AF2F9F">
      <w:pPr>
        <w:tabs>
          <w:tab w:val="left" w:pos="2880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>Положение о территориальном планировании</w:t>
      </w: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AF2F9F" w:rsidRPr="005C2A95" w:rsidRDefault="003D496A" w:rsidP="00AF2F9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>319</w:t>
      </w:r>
      <w:r w:rsidR="00AF2F9F" w:rsidRPr="005C2A95">
        <w:rPr>
          <w:rFonts w:ascii="Times New Roman" w:hAnsi="Times New Roman"/>
          <w:b/>
          <w:sz w:val="28"/>
          <w:szCs w:val="28"/>
        </w:rPr>
        <w:t>-2019</w:t>
      </w: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sz w:val="28"/>
          <w:szCs w:val="28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5868"/>
        <w:gridCol w:w="3600"/>
      </w:tblGrid>
      <w:tr w:rsidR="00AF2F9F" w:rsidRPr="005C2A95" w:rsidTr="007379DF">
        <w:tc>
          <w:tcPr>
            <w:tcW w:w="5868" w:type="dxa"/>
          </w:tcPr>
          <w:p w:rsidR="00AF2F9F" w:rsidRPr="005C2A95" w:rsidRDefault="00AF2F9F" w:rsidP="007379DF">
            <w:pPr>
              <w:tabs>
                <w:tab w:val="left" w:pos="4339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C2A95">
              <w:rPr>
                <w:rFonts w:ascii="Times New Roman" w:hAnsi="Times New Roman"/>
                <w:b/>
                <w:sz w:val="28"/>
                <w:szCs w:val="28"/>
              </w:rPr>
              <w:t>Генеральный директор</w:t>
            </w:r>
            <w:r w:rsidRPr="005C2A95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AF2F9F" w:rsidRPr="005C2A95" w:rsidRDefault="00AF2F9F" w:rsidP="007379D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0" w:type="dxa"/>
          </w:tcPr>
          <w:p w:rsidR="00AF2F9F" w:rsidRPr="005C2A95" w:rsidRDefault="00AF2F9F" w:rsidP="007379DF">
            <w:pPr>
              <w:rPr>
                <w:rFonts w:ascii="Times New Roman" w:hAnsi="Times New Roman"/>
                <w:sz w:val="28"/>
                <w:szCs w:val="28"/>
              </w:rPr>
            </w:pPr>
            <w:r w:rsidRPr="005C2A95">
              <w:rPr>
                <w:rFonts w:ascii="Times New Roman" w:hAnsi="Times New Roman"/>
                <w:b/>
                <w:sz w:val="28"/>
                <w:szCs w:val="28"/>
              </w:rPr>
              <w:t>К.В. Раевская</w:t>
            </w:r>
          </w:p>
        </w:tc>
      </w:tr>
      <w:tr w:rsidR="00AF2F9F" w:rsidRPr="005C2A95" w:rsidTr="007379DF">
        <w:tc>
          <w:tcPr>
            <w:tcW w:w="5868" w:type="dxa"/>
          </w:tcPr>
          <w:p w:rsidR="00AF2F9F" w:rsidRPr="005C2A95" w:rsidRDefault="00AF2F9F" w:rsidP="007379D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2A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Главный </w:t>
            </w:r>
            <w:r w:rsidR="00B54A8E">
              <w:rPr>
                <w:rFonts w:ascii="Times New Roman" w:hAnsi="Times New Roman"/>
                <w:b/>
                <w:bCs/>
                <w:sz w:val="28"/>
                <w:szCs w:val="28"/>
              </w:rPr>
              <w:t>градостроитель</w:t>
            </w:r>
            <w:r w:rsidRPr="005C2A9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проекта</w:t>
            </w:r>
          </w:p>
          <w:p w:rsidR="00AF2F9F" w:rsidRPr="005C2A95" w:rsidRDefault="00AF2F9F" w:rsidP="007379D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</w:tcPr>
          <w:p w:rsidR="00AF2F9F" w:rsidRPr="005C2A95" w:rsidRDefault="00B54A8E" w:rsidP="007379D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Д.С. Орлов</w:t>
            </w:r>
          </w:p>
        </w:tc>
      </w:tr>
    </w:tbl>
    <w:p w:rsidR="00AF2F9F" w:rsidRPr="005C2A95" w:rsidRDefault="00AF2F9F" w:rsidP="00AF2F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AF2F9F" w:rsidP="00AF2F9F">
      <w:pPr>
        <w:rPr>
          <w:rFonts w:ascii="Times New Roman" w:hAnsi="Times New Roman"/>
          <w:bCs/>
          <w:sz w:val="28"/>
          <w:szCs w:val="28"/>
        </w:rPr>
      </w:pPr>
    </w:p>
    <w:p w:rsidR="00AF2F9F" w:rsidRPr="005C2A95" w:rsidRDefault="00553B36" w:rsidP="00AF2F9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C2A95">
        <w:rPr>
          <w:rFonts w:ascii="Times New Roman" w:hAnsi="Times New Roman"/>
          <w:b/>
          <w:bCs/>
          <w:sz w:val="28"/>
          <w:szCs w:val="28"/>
        </w:rPr>
        <w:t>Новосибирск 2020</w:t>
      </w:r>
    </w:p>
    <w:p w:rsidR="00AF2F9F" w:rsidRPr="005C2A95" w:rsidRDefault="00AF2F9F" w:rsidP="00AF2F9F">
      <w:pPr>
        <w:ind w:right="-8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C2A95">
        <w:rPr>
          <w:rFonts w:ascii="Times New Roman" w:hAnsi="Times New Roman"/>
          <w:b/>
          <w:bCs/>
          <w:sz w:val="28"/>
          <w:szCs w:val="28"/>
        </w:rPr>
        <w:br w:type="page"/>
      </w:r>
      <w:r w:rsidRPr="005C2A95">
        <w:rPr>
          <w:rFonts w:ascii="Times New Roman" w:hAnsi="Times New Roman"/>
          <w:b/>
          <w:bCs/>
          <w:sz w:val="28"/>
          <w:szCs w:val="28"/>
        </w:rPr>
        <w:lastRenderedPageBreak/>
        <w:t>Авторский коллектив ООО «СПБ», г. Новосибирск</w:t>
      </w:r>
    </w:p>
    <w:p w:rsidR="00AF2F9F" w:rsidRPr="005C2A95" w:rsidRDefault="00AF2F9F" w:rsidP="00AF2F9F">
      <w:pPr>
        <w:ind w:right="-8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418"/>
        <w:gridCol w:w="2753"/>
        <w:gridCol w:w="1769"/>
      </w:tblGrid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B54A8E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Подпись</w:t>
            </w: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B54A8E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A8E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B54A8E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A8E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B54A8E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A8E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B54A8E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54A8E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Раевская К.В.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B54A8E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ГГ</w:t>
            </w:r>
            <w:r w:rsidR="00AF2F9F" w:rsidRPr="005C2A95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5C2A95" w:rsidRDefault="00B54A8E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Орлов Д.С.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Градостроитель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Крамер Ю.А.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632343" w:rsidP="007379DF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Ведущий инженер ВК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Пучкина Е.П.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632343" w:rsidP="007379DF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Ведущий инженер ОВ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Барлова О.В.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F2F9F" w:rsidRPr="005C2A95" w:rsidTr="007379DF">
        <w:trPr>
          <w:trHeight w:val="397"/>
        </w:trPr>
        <w:tc>
          <w:tcPr>
            <w:tcW w:w="528" w:type="pct"/>
            <w:shd w:val="clear" w:color="auto" w:fill="auto"/>
            <w:vAlign w:val="center"/>
          </w:tcPr>
          <w:p w:rsidR="00AF2F9F" w:rsidRPr="005C2A95" w:rsidRDefault="00632343" w:rsidP="007379DF">
            <w:pPr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10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Главный специалист ЭО</w:t>
            </w:r>
          </w:p>
        </w:tc>
        <w:tc>
          <w:tcPr>
            <w:tcW w:w="1377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Моисеенко Л.А.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AF2F9F" w:rsidRPr="005C2A95" w:rsidRDefault="00AF2F9F" w:rsidP="007379DF">
            <w:pPr>
              <w:ind w:right="-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F2F9F" w:rsidRPr="005C2A95" w:rsidRDefault="00AF2F9F" w:rsidP="00AF2F9F">
      <w:pPr>
        <w:tabs>
          <w:tab w:val="left" w:pos="2880"/>
        </w:tabs>
        <w:ind w:right="-8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F2F9F" w:rsidRPr="005C2A95" w:rsidRDefault="00AF2F9F" w:rsidP="00AF2F9F">
      <w:pPr>
        <w:ind w:right="-8" w:firstLine="709"/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b/>
          <w:sz w:val="28"/>
          <w:szCs w:val="28"/>
        </w:rPr>
        <w:t>Состав проекта</w:t>
      </w:r>
    </w:p>
    <w:p w:rsidR="00AF2F9F" w:rsidRPr="005C2A95" w:rsidRDefault="00AF2F9F" w:rsidP="00AF2F9F">
      <w:pPr>
        <w:ind w:right="-8" w:firstLine="709"/>
        <w:rPr>
          <w:rFonts w:ascii="Times New Roman" w:hAnsi="Times New Roman"/>
          <w:b/>
          <w:sz w:val="28"/>
          <w:szCs w:val="28"/>
        </w:rPr>
      </w:pPr>
    </w:p>
    <w:p w:rsidR="00AF2F9F" w:rsidRPr="005C2A95" w:rsidRDefault="00AF2F9F" w:rsidP="00AF2F9F">
      <w:pPr>
        <w:pStyle w:val="a3"/>
        <w:numPr>
          <w:ilvl w:val="0"/>
          <w:numId w:val="1"/>
        </w:numPr>
        <w:spacing w:after="200"/>
        <w:ind w:right="-8"/>
        <w:rPr>
          <w:rFonts w:ascii="Times New Roman" w:hAnsi="Times New Roman"/>
          <w:sz w:val="28"/>
          <w:szCs w:val="28"/>
        </w:rPr>
      </w:pPr>
      <w:r w:rsidRPr="005C2A95">
        <w:rPr>
          <w:rFonts w:ascii="Times New Roman" w:hAnsi="Times New Roman"/>
          <w:sz w:val="28"/>
          <w:szCs w:val="28"/>
        </w:rPr>
        <w:t xml:space="preserve">Том </w:t>
      </w:r>
      <w:r w:rsidRPr="005C2A95">
        <w:rPr>
          <w:rFonts w:ascii="Times New Roman" w:hAnsi="Times New Roman"/>
          <w:sz w:val="28"/>
          <w:szCs w:val="28"/>
          <w:lang w:val="en-US"/>
        </w:rPr>
        <w:t>I</w:t>
      </w:r>
      <w:r w:rsidRPr="005C2A95">
        <w:rPr>
          <w:rFonts w:ascii="Times New Roman" w:hAnsi="Times New Roman"/>
          <w:sz w:val="28"/>
          <w:szCs w:val="28"/>
        </w:rPr>
        <w:t xml:space="preserve"> - Положение о территориальном планировании, карты;</w:t>
      </w:r>
    </w:p>
    <w:p w:rsidR="00AF2F9F" w:rsidRPr="005C2A95" w:rsidRDefault="00AF2F9F" w:rsidP="00AF2F9F">
      <w:pPr>
        <w:pStyle w:val="a3"/>
        <w:numPr>
          <w:ilvl w:val="0"/>
          <w:numId w:val="1"/>
        </w:numPr>
        <w:spacing w:after="200"/>
        <w:ind w:right="-8"/>
        <w:rPr>
          <w:rFonts w:ascii="Times New Roman" w:hAnsi="Times New Roman"/>
          <w:sz w:val="28"/>
          <w:szCs w:val="28"/>
        </w:rPr>
      </w:pPr>
      <w:r w:rsidRPr="005C2A95">
        <w:rPr>
          <w:rFonts w:ascii="Times New Roman" w:hAnsi="Times New Roman"/>
          <w:sz w:val="28"/>
          <w:szCs w:val="28"/>
        </w:rPr>
        <w:t xml:space="preserve">Том </w:t>
      </w:r>
      <w:r w:rsidRPr="005C2A95">
        <w:rPr>
          <w:rFonts w:ascii="Times New Roman" w:hAnsi="Times New Roman"/>
          <w:sz w:val="28"/>
          <w:szCs w:val="28"/>
          <w:lang w:val="en-US"/>
        </w:rPr>
        <w:t>II</w:t>
      </w:r>
      <w:r w:rsidRPr="005C2A95">
        <w:rPr>
          <w:rFonts w:ascii="Times New Roman" w:hAnsi="Times New Roman"/>
          <w:sz w:val="28"/>
          <w:szCs w:val="28"/>
        </w:rPr>
        <w:t xml:space="preserve"> - Материалы по обоснованию (пояснительная записка), карты.</w:t>
      </w: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pStyle w:val="a3"/>
        <w:ind w:left="0" w:right="-8" w:firstLine="709"/>
        <w:jc w:val="center"/>
        <w:rPr>
          <w:rFonts w:ascii="Times New Roman" w:hAnsi="Times New Roman"/>
          <w:b/>
          <w:sz w:val="28"/>
          <w:szCs w:val="28"/>
        </w:rPr>
      </w:pPr>
      <w:r w:rsidRPr="005C2A95">
        <w:rPr>
          <w:rFonts w:ascii="Times New Roman" w:hAnsi="Times New Roman"/>
          <w:sz w:val="28"/>
          <w:szCs w:val="28"/>
        </w:rPr>
        <w:br w:type="page"/>
      </w:r>
      <w:r w:rsidRPr="005C2A95">
        <w:rPr>
          <w:rFonts w:ascii="Times New Roman" w:hAnsi="Times New Roman"/>
          <w:b/>
          <w:sz w:val="28"/>
          <w:szCs w:val="28"/>
        </w:rPr>
        <w:lastRenderedPageBreak/>
        <w:t xml:space="preserve">Перечень карт </w:t>
      </w:r>
    </w:p>
    <w:p w:rsidR="00AF2F9F" w:rsidRPr="005C2A95" w:rsidRDefault="00AF2F9F" w:rsidP="00AF2F9F">
      <w:pPr>
        <w:ind w:left="720" w:right="-8" w:firstLine="709"/>
        <w:contextualSpacing/>
        <w:jc w:val="center"/>
        <w:rPr>
          <w:rFonts w:ascii="Times New Roman" w:hAnsi="Times New Roman"/>
          <w:b/>
          <w:sz w:val="16"/>
          <w:szCs w:val="28"/>
        </w:rPr>
      </w:pPr>
    </w:p>
    <w:tbl>
      <w:tblPr>
        <w:tblW w:w="49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7041"/>
        <w:gridCol w:w="1137"/>
        <w:gridCol w:w="1106"/>
      </w:tblGrid>
      <w:tr w:rsidR="00AF2F9F" w:rsidRPr="005C2A95" w:rsidTr="00312E90">
        <w:trPr>
          <w:trHeight w:val="693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п/п    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карт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Марка 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листа </w:t>
            </w:r>
          </w:p>
        </w:tc>
      </w:tr>
      <w:tr w:rsidR="00AF2F9F" w:rsidRPr="005C2A95" w:rsidTr="00312E90">
        <w:trPr>
          <w:trHeight w:val="346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Утверждаемая часть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планируемого размещения объектов местного значения Мочищенского сельсовета Новосибирского района Новосиб</w:t>
            </w:r>
            <w:r w:rsidR="003903E1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ирской области  М 1:10 000, 1:25</w:t>
            </w: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планируемого размещения объектов местного значения в области развития транспортной инфраструктуры Мочищенского сельсовета Новосибирского района Новоси</w:t>
            </w:r>
            <w:r w:rsidR="003903E1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бирской области М 1:10 000, 1:25</w:t>
            </w: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планируемого размещения объектов местного значения в области развития инженерной инфраструктуры Мочищенского сельсовета Новосибирского района Новосибирской области </w:t>
            </w:r>
          </w:p>
          <w:p w:rsidR="00AF2F9F" w:rsidRPr="005C2A95" w:rsidRDefault="003903E1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="00AF2F9F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Карта границ населенных пунктов Мочищенского сельсовета Новосибирского района Новосибирской области </w:t>
            </w:r>
          </w:p>
          <w:p w:rsidR="00AF2F9F" w:rsidRPr="005C2A95" w:rsidRDefault="002D00D0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1:20 000, 1:25</w:t>
            </w:r>
            <w:r w:rsidR="00AF2F9F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функциональных зон Мочищенского сельсовета Новосибирского района Новосибирской области</w:t>
            </w:r>
          </w:p>
          <w:p w:rsidR="00AF2F9F" w:rsidRPr="005C2A95" w:rsidRDefault="003903E1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="00AF2F9F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F2F9F" w:rsidRPr="005C2A95" w:rsidTr="00312E90">
        <w:trPr>
          <w:trHeight w:val="348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по обоснованию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Ситуационная схема Новосибирского района Новосибирской области  М 1:250 000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F2F9F" w:rsidRPr="005C2A95" w:rsidTr="00312E90">
        <w:trPr>
          <w:trHeight w:val="702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современного использования территории Мочищенского сельсовета Новосибирского района Новосибирской области</w:t>
            </w:r>
          </w:p>
          <w:p w:rsidR="00AF2F9F" w:rsidRPr="005C2A95" w:rsidRDefault="003903E1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1:10 000, 1:25</w:t>
            </w:r>
            <w:r w:rsidR="00AF2F9F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F2F9F" w:rsidRPr="005C2A95" w:rsidTr="00312E90">
        <w:trPr>
          <w:trHeight w:val="683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зон с особыми условиями использования территории и границ территорий подверженных риску возникновения чрезвычайных ситуаций природного и техногенного характера Мочищенского сельсовета Новосибирского района Новосиб</w:t>
            </w:r>
            <w:r w:rsidR="003903E1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ирской области  М 1:10 000, 1:25</w:t>
            </w: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F2F9F" w:rsidRPr="005C2A95" w:rsidTr="00312E90">
        <w:trPr>
          <w:trHeight w:val="1146"/>
          <w:jc w:val="center"/>
        </w:trPr>
        <w:tc>
          <w:tcPr>
            <w:tcW w:w="306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60" w:type="pct"/>
            <w:shd w:val="clear" w:color="auto" w:fill="auto"/>
            <w:vAlign w:val="center"/>
          </w:tcPr>
          <w:p w:rsidR="00AF2F9F" w:rsidRPr="005C2A95" w:rsidRDefault="00AF2F9F" w:rsidP="007379DF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 современного использования в области транспортного обслуживания и инженерного обеспечения Мочищенского сельсовета Новосибирского района Новосибирской области М 1:10 000,</w:t>
            </w:r>
            <w:r w:rsidR="003903E1"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1:25</w:t>
            </w: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75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560" w:type="pct"/>
            <w:shd w:val="clear" w:color="auto" w:fill="auto"/>
          </w:tcPr>
          <w:p w:rsidR="00AF2F9F" w:rsidRPr="005C2A95" w:rsidRDefault="00AF2F9F" w:rsidP="007379DF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AF2F9F" w:rsidRPr="005C2A95" w:rsidRDefault="00AF2F9F" w:rsidP="00AF2F9F">
      <w:pPr>
        <w:tabs>
          <w:tab w:val="left" w:pos="6050"/>
        </w:tabs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tabs>
          <w:tab w:val="left" w:pos="6050"/>
        </w:tabs>
        <w:ind w:right="-8" w:firstLine="709"/>
        <w:rPr>
          <w:rFonts w:ascii="Times New Roman" w:hAnsi="Times New Roman"/>
          <w:sz w:val="28"/>
          <w:szCs w:val="28"/>
        </w:rPr>
        <w:sectPr w:rsidR="00AF2F9F" w:rsidRPr="005C2A95" w:rsidSect="007379DF">
          <w:type w:val="nextColumn"/>
          <w:pgSz w:w="11906" w:h="16838"/>
          <w:pgMar w:top="1134" w:right="709" w:bottom="1134" w:left="1418" w:header="0" w:footer="0" w:gutter="0"/>
          <w:cols w:space="708"/>
          <w:titlePg/>
          <w:docGrid w:linePitch="360"/>
        </w:sect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744D24" w:rsidRPr="005C2A95" w:rsidRDefault="00744D24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744D24" w:rsidRPr="005C2A95" w:rsidRDefault="00744D24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744D24" w:rsidRPr="005C2A95" w:rsidRDefault="00744D24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744D24" w:rsidRPr="005C2A95" w:rsidRDefault="00744D24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ind w:right="-8" w:firstLine="709"/>
        <w:rPr>
          <w:rFonts w:ascii="Times New Roman" w:hAnsi="Times New Roman"/>
          <w:sz w:val="28"/>
          <w:szCs w:val="28"/>
        </w:rPr>
      </w:pPr>
    </w:p>
    <w:p w:rsidR="00AF2F9F" w:rsidRPr="005C2A95" w:rsidRDefault="00AF2F9F" w:rsidP="00AF2F9F">
      <w:pPr>
        <w:jc w:val="center"/>
        <w:rPr>
          <w:rFonts w:ascii="Times New Roman" w:hAnsi="Times New Roman"/>
          <w:b/>
          <w:sz w:val="32"/>
          <w:szCs w:val="32"/>
        </w:rPr>
        <w:sectPr w:rsidR="00AF2F9F" w:rsidRPr="005C2A95" w:rsidSect="00AF2F9F">
          <w:pgSz w:w="11906" w:h="16838"/>
          <w:pgMar w:top="567" w:right="567" w:bottom="851" w:left="1418" w:header="425" w:footer="425" w:gutter="0"/>
          <w:pgNumType w:start="1"/>
          <w:cols w:space="708"/>
          <w:titlePg/>
          <w:docGrid w:linePitch="360"/>
        </w:sectPr>
      </w:pPr>
      <w:r w:rsidRPr="005C2A95">
        <w:rPr>
          <w:rFonts w:ascii="Times New Roman" w:hAnsi="Times New Roman"/>
          <w:b/>
          <w:sz w:val="32"/>
          <w:szCs w:val="32"/>
        </w:rPr>
        <w:t>ПОЛОЖЕНИЕ О ТЕРРИТОРИАЛЬНОМ ПЛАНИРОВАНИИ</w:t>
      </w:r>
    </w:p>
    <w:p w:rsidR="00AF2F9F" w:rsidRPr="005C2A95" w:rsidRDefault="00AF2F9F" w:rsidP="00BF7D2A">
      <w:pPr>
        <w:jc w:val="center"/>
        <w:rPr>
          <w:rFonts w:ascii="Times New Roman" w:hAnsi="Times New Roman"/>
          <w:sz w:val="28"/>
          <w:szCs w:val="28"/>
        </w:rPr>
      </w:pPr>
      <w:bookmarkStart w:id="0" w:name="_Toc9932691"/>
      <w:r w:rsidRPr="005C2A95">
        <w:rPr>
          <w:rFonts w:ascii="Times New Roman" w:hAnsi="Times New Roman"/>
          <w:sz w:val="28"/>
          <w:szCs w:val="28"/>
        </w:rPr>
        <w:lastRenderedPageBreak/>
        <w:t>СОДЕРЖАНИЕ</w:t>
      </w:r>
      <w:bookmarkEnd w:id="0"/>
    </w:p>
    <w:sdt>
      <w:sdtPr>
        <w:id w:val="-945920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F2F9F" w:rsidRPr="005C2A95" w:rsidRDefault="00AF2F9F" w:rsidP="00BF7D2A">
          <w:pPr>
            <w:jc w:val="both"/>
            <w:rPr>
              <w:rFonts w:ascii="Times New Roman" w:hAnsi="Times New Roman"/>
              <w:sz w:val="24"/>
              <w:szCs w:val="24"/>
            </w:rPr>
          </w:pPr>
        </w:p>
        <w:p w:rsidR="00820B92" w:rsidRPr="005C2A95" w:rsidRDefault="00AF2F9F" w:rsidP="00820B92">
          <w:pPr>
            <w:pStyle w:val="1"/>
            <w:tabs>
              <w:tab w:val="right" w:leader="dot" w:pos="9344"/>
            </w:tabs>
            <w:spacing w:after="0"/>
            <w:jc w:val="both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5C2A9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5C2A9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5C2A9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1135302" w:history="1">
            <w:r w:rsidR="00820B92" w:rsidRPr="005C2A9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1. Сведения о видах, назначении и наименованиях планируемых для размещения объектов местного значения поселения</w:t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_Toc11135302 \h </w:instrText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20B92" w:rsidRPr="005C2A95" w:rsidRDefault="00375952" w:rsidP="00820B92">
          <w:pPr>
            <w:pStyle w:val="1"/>
            <w:tabs>
              <w:tab w:val="right" w:leader="dot" w:pos="9344"/>
            </w:tabs>
            <w:spacing w:after="0"/>
            <w:jc w:val="both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1135303" w:history="1">
            <w:r w:rsidR="00820B92" w:rsidRPr="005C2A95">
              <w:rPr>
                <w:rStyle w:val="a4"/>
                <w:rFonts w:ascii="Times New Roman" w:hAnsi="Times New Roman"/>
                <w:noProof/>
                <w:sz w:val="24"/>
                <w:szCs w:val="24"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_Toc11135303 \h </w:instrText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820B92" w:rsidRPr="005C2A9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64AF2" w:rsidRPr="005C2A95" w:rsidRDefault="00AF2F9F" w:rsidP="00BF7D2A">
          <w:pPr>
            <w:jc w:val="both"/>
            <w:rPr>
              <w:b/>
              <w:bCs/>
            </w:rPr>
          </w:pPr>
          <w:r w:rsidRPr="005C2A9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BF7D2A" w:rsidRPr="005C2A95" w:rsidRDefault="00BF7D2A" w:rsidP="00BF7D2A">
      <w:pPr>
        <w:jc w:val="both"/>
        <w:rPr>
          <w:b/>
          <w:bCs/>
        </w:rPr>
      </w:pPr>
    </w:p>
    <w:p w:rsidR="00BF7D2A" w:rsidRPr="005C2A95" w:rsidRDefault="00BF7D2A" w:rsidP="00BF7D2A">
      <w:pPr>
        <w:jc w:val="both"/>
        <w:rPr>
          <w:b/>
          <w:bCs/>
        </w:rPr>
      </w:pPr>
    </w:p>
    <w:p w:rsidR="00BF7D2A" w:rsidRPr="005C2A95" w:rsidRDefault="00BF7D2A" w:rsidP="00BF7D2A">
      <w:pPr>
        <w:jc w:val="both"/>
        <w:rPr>
          <w:b/>
          <w:bCs/>
        </w:rPr>
      </w:pPr>
    </w:p>
    <w:p w:rsidR="00BF7D2A" w:rsidRPr="005C2A95" w:rsidRDefault="00BF7D2A" w:rsidP="00BF7D2A">
      <w:pPr>
        <w:jc w:val="both"/>
        <w:sectPr w:rsidR="00BF7D2A" w:rsidRPr="005C2A95" w:rsidSect="00BF7D2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F7D2A" w:rsidRPr="005C2A95" w:rsidRDefault="00BF7D2A" w:rsidP="00BF7D2A">
      <w:pPr>
        <w:pStyle w:val="20"/>
      </w:pPr>
      <w:bookmarkStart w:id="1" w:name="_Toc519091751"/>
      <w:bookmarkStart w:id="2" w:name="_Toc532817963"/>
      <w:bookmarkStart w:id="3" w:name="_Toc11135302"/>
      <w:r w:rsidRPr="005C2A95">
        <w:lastRenderedPageBreak/>
        <w:t>1. Сведения о видах, назначении и наименованиях планируемых для размещения объектов местного</w:t>
      </w:r>
      <w:r w:rsidR="000A0C85" w:rsidRPr="005C2A95">
        <w:t xml:space="preserve"> </w:t>
      </w:r>
      <w:r w:rsidRPr="005C2A95">
        <w:t>значения поселения</w:t>
      </w:r>
      <w:bookmarkEnd w:id="1"/>
      <w:bookmarkEnd w:id="2"/>
      <w:bookmarkEnd w:id="3"/>
    </w:p>
    <w:p w:rsidR="00BF7D2A" w:rsidRPr="005C2A95" w:rsidRDefault="00BF7D2A" w:rsidP="00BF7D2A">
      <w:pPr>
        <w:pStyle w:val="a9"/>
        <w:jc w:val="right"/>
        <w:rPr>
          <w:sz w:val="28"/>
          <w:szCs w:val="28"/>
          <w:lang w:val="ru-RU"/>
        </w:rPr>
      </w:pPr>
      <w:r w:rsidRPr="005C2A95">
        <w:rPr>
          <w:sz w:val="28"/>
          <w:szCs w:val="28"/>
          <w:lang w:val="ru-RU"/>
        </w:rPr>
        <w:t>Таблица № 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120"/>
        <w:gridCol w:w="2558"/>
        <w:gridCol w:w="2978"/>
        <w:gridCol w:w="2126"/>
        <w:gridCol w:w="2126"/>
        <w:gridCol w:w="2342"/>
      </w:tblGrid>
      <w:tr w:rsidR="001E571A" w:rsidRPr="005C2A95" w:rsidTr="006D1766">
        <w:trPr>
          <w:trHeight w:val="1104"/>
          <w:tblHeader/>
        </w:trPr>
        <w:tc>
          <w:tcPr>
            <w:tcW w:w="181" w:type="pct"/>
            <w:shd w:val="clear" w:color="auto" w:fill="auto"/>
            <w:hideMark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17" w:type="pct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865" w:type="pct"/>
            <w:shd w:val="clear" w:color="auto" w:fill="auto"/>
            <w:hideMark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Назначение,  наименование, </w:t>
            </w:r>
          </w:p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1007" w:type="pct"/>
            <w:shd w:val="clear" w:color="auto" w:fill="auto"/>
            <w:hideMark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характеристики </w:t>
            </w:r>
          </w:p>
        </w:tc>
        <w:tc>
          <w:tcPr>
            <w:tcW w:w="719" w:type="pct"/>
            <w:shd w:val="clear" w:color="auto" w:fill="auto"/>
            <w:hideMark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719" w:type="pct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зон с особыми условиями использования</w:t>
            </w:r>
          </w:p>
        </w:tc>
        <w:tc>
          <w:tcPr>
            <w:tcW w:w="792" w:type="pct"/>
          </w:tcPr>
          <w:p w:rsidR="001E571A" w:rsidRPr="005C2A95" w:rsidRDefault="001E571A" w:rsidP="00AE14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hAnsi="Times New Roman"/>
                <w:bCs/>
                <w:sz w:val="24"/>
                <w:szCs w:val="24"/>
              </w:rPr>
              <w:t>Наименование объекта в соответствии с Приказом №10*</w:t>
            </w:r>
          </w:p>
        </w:tc>
      </w:tr>
      <w:tr w:rsidR="001E571A" w:rsidRPr="005C2A95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pct"/>
            <w:shd w:val="clear" w:color="auto" w:fill="auto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7" w:type="pct"/>
            <w:shd w:val="clear" w:color="auto" w:fill="auto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pct"/>
            <w:shd w:val="clear" w:color="auto" w:fill="auto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" w:type="pct"/>
          </w:tcPr>
          <w:p w:rsidR="001E571A" w:rsidRPr="005C2A95" w:rsidRDefault="001E571A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2" w:type="pct"/>
          </w:tcPr>
          <w:p w:rsidR="001E571A" w:rsidRPr="005C2A95" w:rsidRDefault="001E571A" w:rsidP="00AE14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F42FD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</w:tcPr>
          <w:p w:rsidR="00EF42FD" w:rsidRPr="009B2932" w:rsidRDefault="00EF42FD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культуры и искусства </w:t>
            </w:r>
          </w:p>
        </w:tc>
        <w:tc>
          <w:tcPr>
            <w:tcW w:w="865" w:type="pct"/>
            <w:shd w:val="clear" w:color="auto" w:fill="auto"/>
          </w:tcPr>
          <w:p w:rsidR="00EF42FD" w:rsidRPr="009B2932" w:rsidRDefault="00EF42FD" w:rsidP="00271187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Культурно-досугового учреждения с библиотекой </w:t>
            </w:r>
            <w:r w:rsidRPr="009B2932">
              <w:rPr>
                <w:rFonts w:ascii="Times New Roman" w:hAnsi="Times New Roman"/>
                <w:sz w:val="24"/>
                <w:szCs w:val="24"/>
              </w:rPr>
              <w:t>д.п. Мочище</w:t>
            </w:r>
          </w:p>
          <w:p w:rsidR="00EF42FD" w:rsidRPr="009B2932" w:rsidRDefault="00EF42FD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shd w:val="clear" w:color="auto" w:fill="auto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t>на 800 мест</w:t>
            </w:r>
          </w:p>
        </w:tc>
        <w:tc>
          <w:tcPr>
            <w:tcW w:w="719" w:type="pct"/>
            <w:shd w:val="clear" w:color="auto" w:fill="auto"/>
          </w:tcPr>
          <w:p w:rsidR="00EF42FD" w:rsidRPr="009B2932" w:rsidRDefault="00381978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719" w:type="pct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EF42FD" w:rsidRPr="009B2932" w:rsidRDefault="00EF42FD" w:rsidP="00AA6D00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Объект культурно-просветитель</w:t>
            </w:r>
            <w:r w:rsidR="00AA6D00" w:rsidRPr="009B2932">
              <w:rPr>
                <w:rFonts w:ascii="Times New Roman" w:hAnsi="Times New Roman"/>
                <w:sz w:val="24"/>
                <w:szCs w:val="24"/>
              </w:rPr>
              <w:t>ного</w:t>
            </w:r>
            <w:r w:rsidRPr="009B2932">
              <w:rPr>
                <w:rFonts w:ascii="Times New Roman" w:hAnsi="Times New Roman"/>
                <w:sz w:val="24"/>
                <w:szCs w:val="24"/>
              </w:rPr>
              <w:t xml:space="preserve"> назначения</w:t>
            </w:r>
          </w:p>
        </w:tc>
      </w:tr>
      <w:tr w:rsidR="00EF42FD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" w:type="pct"/>
          </w:tcPr>
          <w:p w:rsidR="00EF42FD" w:rsidRPr="009B2932" w:rsidRDefault="00EF42FD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культуры и искусства</w:t>
            </w:r>
          </w:p>
        </w:tc>
        <w:tc>
          <w:tcPr>
            <w:tcW w:w="865" w:type="pct"/>
            <w:shd w:val="clear" w:color="auto" w:fill="auto"/>
          </w:tcPr>
          <w:p w:rsidR="00EF42FD" w:rsidRPr="009B2932" w:rsidRDefault="00EF42FD" w:rsidP="002711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Культурно-досугового учреждения с библиотекой </w:t>
            </w:r>
            <w:r w:rsidR="003066AB" w:rsidRPr="009B2932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9B2932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t>на 300 мест</w:t>
            </w:r>
          </w:p>
        </w:tc>
        <w:tc>
          <w:tcPr>
            <w:tcW w:w="719" w:type="pct"/>
            <w:shd w:val="clear" w:color="auto" w:fill="auto"/>
          </w:tcPr>
          <w:p w:rsidR="00EF42FD" w:rsidRPr="009B2932" w:rsidRDefault="00381978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719" w:type="pct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EF42FD" w:rsidRPr="009B2932" w:rsidRDefault="00EF42FD" w:rsidP="00AA6D00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Объект культурно-просветитель</w:t>
            </w:r>
            <w:r w:rsidR="00AA6D00" w:rsidRPr="009B2932">
              <w:rPr>
                <w:rFonts w:ascii="Times New Roman" w:hAnsi="Times New Roman"/>
                <w:sz w:val="24"/>
                <w:szCs w:val="24"/>
              </w:rPr>
              <w:t>ного н</w:t>
            </w:r>
            <w:r w:rsidRPr="009B2932">
              <w:rPr>
                <w:rFonts w:ascii="Times New Roman" w:hAnsi="Times New Roman"/>
                <w:sz w:val="24"/>
                <w:szCs w:val="24"/>
              </w:rPr>
              <w:t>азначения</w:t>
            </w:r>
          </w:p>
        </w:tc>
      </w:tr>
      <w:tr w:rsidR="00EF42FD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EF42FD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" w:type="pct"/>
          </w:tcPr>
          <w:p w:rsidR="00EF42FD" w:rsidRPr="009B2932" w:rsidRDefault="00EF42FD" w:rsidP="00AA6D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</w:t>
            </w:r>
            <w:r w:rsidR="00AA6D00"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физической культуры и массового спорта</w:t>
            </w:r>
          </w:p>
        </w:tc>
        <w:tc>
          <w:tcPr>
            <w:tcW w:w="865" w:type="pct"/>
            <w:shd w:val="clear" w:color="auto" w:fill="auto"/>
          </w:tcPr>
          <w:p w:rsidR="00EF42FD" w:rsidRPr="009B2932" w:rsidRDefault="00EF42FD" w:rsidP="003979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t xml:space="preserve">Объект спортивно-оздоровительного назначения </w:t>
            </w: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9B2932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bCs/>
                <w:sz w:val="24"/>
                <w:szCs w:val="24"/>
              </w:rPr>
              <w:t>общей площадью не менее 300 кв.м.</w:t>
            </w:r>
          </w:p>
        </w:tc>
        <w:tc>
          <w:tcPr>
            <w:tcW w:w="719" w:type="pct"/>
            <w:shd w:val="clear" w:color="auto" w:fill="auto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719" w:type="pct"/>
          </w:tcPr>
          <w:p w:rsidR="00EF42FD" w:rsidRPr="009B2932" w:rsidRDefault="00EF42FD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EF42FD" w:rsidRPr="009B2932" w:rsidRDefault="00EF42FD" w:rsidP="00AE14EB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Спортивное сооружение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" w:type="pct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транспортной инфраструктуры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 xml:space="preserve">Стоянка для автомобилей </w:t>
            </w:r>
            <w:r w:rsidRPr="009B2932">
              <w:rPr>
                <w:rFonts w:ascii="Times New Roman" w:hAnsi="Times New Roman"/>
                <w:sz w:val="24"/>
                <w:szCs w:val="24"/>
              </w:rPr>
              <w:br/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719" w:type="pct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Санитарно-защитная зона 50 м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Стоянка (парковка) автомобилей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" w:type="pct"/>
          </w:tcPr>
          <w:p w:rsidR="007943F3" w:rsidRPr="009B2932" w:rsidRDefault="007943F3" w:rsidP="00F553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газоснабжения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Три газораспределительные станции п. Озерный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719" w:type="pct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 7-10 м в зависимости от давления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Газораспределительная станция (ГРС)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" w:type="pct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газоснабжения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Газопровод распределительный высокого давления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719" w:type="pct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 7-10 м в зависимости от давления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Газопровод распределительный высокого давления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" w:type="pct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газоснабжения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Газопровод распределительный низкого давления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719" w:type="pct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 7-10 м в зависимости от давления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Газопровод распределительный низкого давления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" w:type="pct"/>
          </w:tcPr>
          <w:p w:rsidR="007943F3" w:rsidRPr="009B2932" w:rsidRDefault="007943F3" w:rsidP="00F553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электроснабжения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 xml:space="preserve">Четыре трансформаторные подстанции </w:t>
            </w:r>
            <w:r w:rsidR="003066AB" w:rsidRPr="009B2932">
              <w:rPr>
                <w:rFonts w:ascii="Times New Roman" w:hAnsi="Times New Roman"/>
                <w:sz w:val="24"/>
                <w:szCs w:val="24"/>
              </w:rPr>
              <w:br/>
            </w:r>
            <w:r w:rsidRPr="009B2932">
              <w:rPr>
                <w:rFonts w:ascii="Times New Roman" w:hAnsi="Times New Roman"/>
                <w:sz w:val="24"/>
                <w:szCs w:val="24"/>
              </w:rPr>
              <w:lastRenderedPageBreak/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Основные характеристики уточнить при разработке </w:t>
            </w: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Зона инженерной инфраструктуры</w:t>
            </w:r>
          </w:p>
        </w:tc>
        <w:tc>
          <w:tcPr>
            <w:tcW w:w="719" w:type="pct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10 м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Трансформаторная подстанция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17" w:type="pct"/>
          </w:tcPr>
          <w:p w:rsidR="007943F3" w:rsidRPr="009B2932" w:rsidRDefault="007943F3" w:rsidP="00F553E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Водопроводные сети Мочищенский сельсовет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719" w:type="pct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 5-7 м в зависимости от диаметра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Водопровод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" w:type="pct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5D0717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Три водопроводных очистных сооружения д.п. Мочище</w:t>
            </w:r>
          </w:p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719" w:type="pct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Требует установления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Водопроводные очистные сооружения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" w:type="pct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водоснабжения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Две насосные станции</w:t>
            </w:r>
            <w:r w:rsidR="003066AB" w:rsidRPr="009B2932">
              <w:rPr>
                <w:rFonts w:ascii="Times New Roman" w:hAnsi="Times New Roman"/>
                <w:sz w:val="24"/>
                <w:szCs w:val="24"/>
              </w:rPr>
              <w:t xml:space="preserve"> д.п. Мочище, </w:t>
            </w:r>
            <w:r w:rsidR="003066AB" w:rsidRPr="009B2932">
              <w:rPr>
                <w:rFonts w:ascii="Times New Roman" w:hAnsi="Times New Roman"/>
                <w:sz w:val="24"/>
                <w:szCs w:val="24"/>
              </w:rPr>
              <w:br/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719" w:type="pct"/>
          </w:tcPr>
          <w:p w:rsidR="007943F3" w:rsidRPr="009B2932" w:rsidRDefault="007943F3" w:rsidP="007943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15-20 м в зависимости от мощности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Насосная станция</w:t>
            </w:r>
          </w:p>
        </w:tc>
      </w:tr>
      <w:tr w:rsidR="007943F3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7943F3" w:rsidRPr="009B2932" w:rsidRDefault="00797F1E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7" w:type="pct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водоотведения</w:t>
            </w:r>
          </w:p>
        </w:tc>
        <w:tc>
          <w:tcPr>
            <w:tcW w:w="865" w:type="pct"/>
            <w:shd w:val="clear" w:color="auto" w:fill="auto"/>
          </w:tcPr>
          <w:p w:rsidR="007943F3" w:rsidRPr="009B2932" w:rsidRDefault="007943F3" w:rsidP="007379D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Строительство сетей водоотведения</w:t>
            </w:r>
          </w:p>
        </w:tc>
        <w:tc>
          <w:tcPr>
            <w:tcW w:w="1007" w:type="pct"/>
            <w:shd w:val="clear" w:color="auto" w:fill="auto"/>
          </w:tcPr>
          <w:p w:rsidR="007943F3" w:rsidRPr="009B2932" w:rsidRDefault="007943F3"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7943F3" w:rsidRPr="009B2932" w:rsidRDefault="007943F3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719" w:type="pct"/>
          </w:tcPr>
          <w:p w:rsidR="007943F3" w:rsidRPr="009B2932" w:rsidRDefault="00CD6466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 5 м в зависимости от диаметра</w:t>
            </w:r>
          </w:p>
        </w:tc>
        <w:tc>
          <w:tcPr>
            <w:tcW w:w="792" w:type="pct"/>
          </w:tcPr>
          <w:p w:rsidR="007943F3" w:rsidRPr="009B2932" w:rsidRDefault="007943F3" w:rsidP="00AE14E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Канализация</w:t>
            </w:r>
          </w:p>
        </w:tc>
      </w:tr>
      <w:tr w:rsidR="00381978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381978" w:rsidRPr="009B2932" w:rsidRDefault="00381978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7" w:type="pct"/>
          </w:tcPr>
          <w:p w:rsidR="00381978" w:rsidRPr="009B2932" w:rsidRDefault="00381978" w:rsidP="007379D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отдыха и туризма</w:t>
            </w:r>
          </w:p>
        </w:tc>
        <w:tc>
          <w:tcPr>
            <w:tcW w:w="865" w:type="pct"/>
            <w:shd w:val="clear" w:color="auto" w:fill="auto"/>
          </w:tcPr>
          <w:p w:rsidR="00381978" w:rsidRPr="009B2932" w:rsidRDefault="00381978" w:rsidP="007379DF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Объекты физкультурно-досугового назначения и активного отдыха в д.п. Мочище</w:t>
            </w:r>
          </w:p>
        </w:tc>
        <w:tc>
          <w:tcPr>
            <w:tcW w:w="1007" w:type="pct"/>
            <w:shd w:val="clear" w:color="auto" w:fill="auto"/>
          </w:tcPr>
          <w:p w:rsidR="00381978" w:rsidRPr="009B2932" w:rsidRDefault="003819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381978" w:rsidRPr="009B2932" w:rsidRDefault="00381978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Зоны рекреационного назначения</w:t>
            </w:r>
          </w:p>
        </w:tc>
        <w:tc>
          <w:tcPr>
            <w:tcW w:w="719" w:type="pct"/>
          </w:tcPr>
          <w:p w:rsidR="00381978" w:rsidRPr="009B2932" w:rsidRDefault="00381978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381978" w:rsidRPr="009B2932" w:rsidRDefault="00381978" w:rsidP="00AE14EB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Объекты физкультурно-досугового назначения и активного отдыха</w:t>
            </w:r>
          </w:p>
        </w:tc>
      </w:tr>
      <w:tr w:rsidR="009B2932" w:rsidRPr="009B2932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9B2932" w:rsidRPr="009B2932" w:rsidRDefault="009B2932" w:rsidP="009B293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7" w:type="pct"/>
          </w:tcPr>
          <w:p w:rsidR="009B2932" w:rsidRPr="009B2932" w:rsidRDefault="009B2932" w:rsidP="009B293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теплоснабжения</w:t>
            </w:r>
          </w:p>
        </w:tc>
        <w:tc>
          <w:tcPr>
            <w:tcW w:w="865" w:type="pct"/>
            <w:shd w:val="clear" w:color="auto" w:fill="auto"/>
          </w:tcPr>
          <w:p w:rsidR="009B2932" w:rsidRPr="009B2932" w:rsidRDefault="009B2932" w:rsidP="009B2932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Реконструкция источника тепловой энергии в п. Озерный</w:t>
            </w:r>
          </w:p>
        </w:tc>
        <w:tc>
          <w:tcPr>
            <w:tcW w:w="1007" w:type="pct"/>
            <w:shd w:val="clear" w:color="auto" w:fill="auto"/>
          </w:tcPr>
          <w:p w:rsidR="009B2932" w:rsidRPr="009B2932" w:rsidRDefault="009B2932" w:rsidP="009B293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9B2932" w:rsidRPr="009B2932" w:rsidRDefault="009B2932" w:rsidP="009B293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инженерной инфраструктуры</w:t>
            </w:r>
          </w:p>
        </w:tc>
        <w:tc>
          <w:tcPr>
            <w:tcW w:w="719" w:type="pct"/>
          </w:tcPr>
          <w:p w:rsidR="009B2932" w:rsidRPr="009B2932" w:rsidRDefault="009B2932" w:rsidP="009B293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Устанавливается отдельным проектом на следующем этапе</w:t>
            </w:r>
          </w:p>
        </w:tc>
        <w:tc>
          <w:tcPr>
            <w:tcW w:w="792" w:type="pct"/>
          </w:tcPr>
          <w:p w:rsidR="009B2932" w:rsidRPr="009B2932" w:rsidRDefault="009B2932" w:rsidP="009B2932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Объекты теплоснабжения</w:t>
            </w:r>
          </w:p>
        </w:tc>
      </w:tr>
      <w:tr w:rsidR="009B2932" w:rsidRPr="005C2A95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9B2932" w:rsidRPr="009B2932" w:rsidRDefault="009B2932" w:rsidP="009B293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7" w:type="pct"/>
          </w:tcPr>
          <w:p w:rsidR="009B2932" w:rsidRPr="009B2932" w:rsidRDefault="009B2932" w:rsidP="009B293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теплоснабжения</w:t>
            </w:r>
          </w:p>
        </w:tc>
        <w:tc>
          <w:tcPr>
            <w:tcW w:w="865" w:type="pct"/>
            <w:shd w:val="clear" w:color="auto" w:fill="auto"/>
          </w:tcPr>
          <w:p w:rsidR="009B2932" w:rsidRPr="009B2932" w:rsidRDefault="009B2932" w:rsidP="009B2932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 xml:space="preserve">Строительство теплопроводов распределительных в п. Озерный </w:t>
            </w:r>
          </w:p>
        </w:tc>
        <w:tc>
          <w:tcPr>
            <w:tcW w:w="1007" w:type="pct"/>
            <w:shd w:val="clear" w:color="auto" w:fill="auto"/>
          </w:tcPr>
          <w:p w:rsidR="009B2932" w:rsidRPr="009B2932" w:rsidRDefault="009B2932" w:rsidP="009B293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характеристики уточнить при разработке проектной документации</w:t>
            </w:r>
          </w:p>
        </w:tc>
        <w:tc>
          <w:tcPr>
            <w:tcW w:w="719" w:type="pct"/>
            <w:shd w:val="clear" w:color="auto" w:fill="auto"/>
          </w:tcPr>
          <w:p w:rsidR="009B2932" w:rsidRPr="009B2932" w:rsidRDefault="009B2932" w:rsidP="009B293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19" w:type="pct"/>
          </w:tcPr>
          <w:p w:rsidR="009B2932" w:rsidRPr="009B2932" w:rsidRDefault="009B2932" w:rsidP="009B293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29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Охранная зона 3 м</w:t>
            </w:r>
          </w:p>
        </w:tc>
        <w:tc>
          <w:tcPr>
            <w:tcW w:w="792" w:type="pct"/>
          </w:tcPr>
          <w:p w:rsidR="009B2932" w:rsidRPr="00C24C66" w:rsidRDefault="009B2932" w:rsidP="009B2932">
            <w:pPr>
              <w:rPr>
                <w:rFonts w:ascii="Times New Roman" w:hAnsi="Times New Roman"/>
                <w:sz w:val="24"/>
                <w:szCs w:val="24"/>
              </w:rPr>
            </w:pPr>
            <w:r w:rsidRPr="009B2932">
              <w:rPr>
                <w:rFonts w:ascii="Times New Roman" w:hAnsi="Times New Roman"/>
                <w:sz w:val="24"/>
                <w:szCs w:val="24"/>
              </w:rPr>
              <w:t>Объекты теплоснабжения</w:t>
            </w:r>
          </w:p>
        </w:tc>
      </w:tr>
      <w:tr w:rsidR="00E66928" w:rsidRPr="005C2A95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E66928" w:rsidRPr="00050D55" w:rsidRDefault="009B2932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16</w:t>
            </w:r>
          </w:p>
        </w:tc>
        <w:tc>
          <w:tcPr>
            <w:tcW w:w="717" w:type="pct"/>
          </w:tcPr>
          <w:p w:rsidR="00E66928" w:rsidRPr="00050D55" w:rsidRDefault="008A7E76" w:rsidP="007379DF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0D55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Объекты физической культуры и массового спорта</w:t>
            </w:r>
          </w:p>
        </w:tc>
        <w:tc>
          <w:tcPr>
            <w:tcW w:w="865" w:type="pct"/>
            <w:shd w:val="clear" w:color="auto" w:fill="auto"/>
          </w:tcPr>
          <w:p w:rsidR="00E66928" w:rsidRPr="00050D55" w:rsidRDefault="00AA7508" w:rsidP="00AA7508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Плоскостные с</w:t>
            </w:r>
            <w:r w:rsidR="008A7E76" w:rsidRPr="00050D55">
              <w:rPr>
                <w:rFonts w:ascii="Times New Roman" w:hAnsi="Times New Roman"/>
                <w:sz w:val="24"/>
                <w:szCs w:val="24"/>
                <w:highlight w:val="green"/>
              </w:rPr>
              <w:t>портивные сооружения п. Озерный</w:t>
            </w:r>
          </w:p>
        </w:tc>
        <w:tc>
          <w:tcPr>
            <w:tcW w:w="1007" w:type="pct"/>
            <w:shd w:val="clear" w:color="auto" w:fill="auto"/>
          </w:tcPr>
          <w:p w:rsidR="00E66928" w:rsidRPr="00050D55" w:rsidRDefault="008A7E76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0D55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Площадь 38415 кв.м.</w:t>
            </w:r>
          </w:p>
        </w:tc>
        <w:tc>
          <w:tcPr>
            <w:tcW w:w="719" w:type="pct"/>
            <w:shd w:val="clear" w:color="auto" w:fill="auto"/>
          </w:tcPr>
          <w:p w:rsidR="00E66928" w:rsidRPr="00050D55" w:rsidRDefault="008A7E76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0D55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Жилая зона</w:t>
            </w:r>
          </w:p>
        </w:tc>
        <w:tc>
          <w:tcPr>
            <w:tcW w:w="719" w:type="pct"/>
          </w:tcPr>
          <w:p w:rsidR="00E66928" w:rsidRPr="00050D55" w:rsidRDefault="008A7E76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050D55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E66928" w:rsidRPr="00050D55" w:rsidRDefault="0074210F" w:rsidP="00AE14EB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Объекты спорта, включающие раздельно нормируемые спортивные сооружения (объекты) (в т.ч. физкультур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>но-оздоровительный комплекс)</w:t>
            </w:r>
          </w:p>
        </w:tc>
      </w:tr>
      <w:tr w:rsidR="006D1766" w:rsidRPr="005C2A95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6D1766" w:rsidRPr="00050D55" w:rsidRDefault="009B2932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lastRenderedPageBreak/>
              <w:t>17</w:t>
            </w:r>
          </w:p>
        </w:tc>
        <w:tc>
          <w:tcPr>
            <w:tcW w:w="717" w:type="pct"/>
          </w:tcPr>
          <w:p w:rsidR="006D1766" w:rsidRPr="006D1766" w:rsidRDefault="006D1766" w:rsidP="007379DF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6D1766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Объекты культуры и искусства</w:t>
            </w:r>
          </w:p>
        </w:tc>
        <w:tc>
          <w:tcPr>
            <w:tcW w:w="865" w:type="pct"/>
            <w:shd w:val="clear" w:color="auto" w:fill="auto"/>
          </w:tcPr>
          <w:p w:rsidR="006D1766" w:rsidRPr="00757DCB" w:rsidRDefault="00AA7508" w:rsidP="00AA7508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57DCB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Помещения для культурно-досуговой деятельности п. Озерный</w:t>
            </w:r>
          </w:p>
        </w:tc>
        <w:tc>
          <w:tcPr>
            <w:tcW w:w="1007" w:type="pct"/>
            <w:shd w:val="clear" w:color="auto" w:fill="auto"/>
          </w:tcPr>
          <w:p w:rsidR="006D1766" w:rsidRPr="00757DCB" w:rsidRDefault="006D1766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Площадь пола 985 кв.м.</w:t>
            </w:r>
          </w:p>
        </w:tc>
        <w:tc>
          <w:tcPr>
            <w:tcW w:w="719" w:type="pct"/>
            <w:shd w:val="clear" w:color="auto" w:fill="auto"/>
          </w:tcPr>
          <w:p w:rsidR="006D1766" w:rsidRPr="00757DCB" w:rsidRDefault="006D1766" w:rsidP="007A2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Жилая зона</w:t>
            </w:r>
          </w:p>
        </w:tc>
        <w:tc>
          <w:tcPr>
            <w:tcW w:w="719" w:type="pct"/>
          </w:tcPr>
          <w:p w:rsidR="006D1766" w:rsidRPr="00757DCB" w:rsidRDefault="006D1766" w:rsidP="007A2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6D1766" w:rsidRPr="00757DCB" w:rsidRDefault="00AA7508" w:rsidP="00AE14EB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57DCB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Объекты культурно-досугового (клубного) типа</w:t>
            </w:r>
          </w:p>
        </w:tc>
      </w:tr>
      <w:tr w:rsidR="00C17305" w:rsidRPr="005C2A95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C17305" w:rsidRPr="00050D55" w:rsidRDefault="009B2932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18</w:t>
            </w:r>
          </w:p>
        </w:tc>
        <w:tc>
          <w:tcPr>
            <w:tcW w:w="717" w:type="pct"/>
          </w:tcPr>
          <w:p w:rsidR="00C17305" w:rsidRPr="00050D55" w:rsidRDefault="00AB2A40" w:rsidP="007379DF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6D1766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Объекты культуры и искусства</w:t>
            </w:r>
          </w:p>
        </w:tc>
        <w:tc>
          <w:tcPr>
            <w:tcW w:w="865" w:type="pct"/>
            <w:shd w:val="clear" w:color="auto" w:fill="auto"/>
          </w:tcPr>
          <w:p w:rsidR="00C17305" w:rsidRPr="00757DCB" w:rsidRDefault="00AA7508" w:rsidP="007379DF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57DCB">
              <w:rPr>
                <w:rFonts w:ascii="Times New Roman" w:hAnsi="Times New Roman"/>
                <w:sz w:val="24"/>
                <w:szCs w:val="24"/>
                <w:highlight w:val="green"/>
              </w:rPr>
              <w:t>Дом культуры</w:t>
            </w:r>
            <w:r w:rsidR="00AB2A40" w:rsidRPr="00757DCB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  <w:r w:rsidRPr="00757DCB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C17305" w:rsidRPr="00757DCB" w:rsidRDefault="00AB2A40" w:rsidP="00AB2A40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1 объект</w:t>
            </w:r>
            <w:r w:rsidR="008B69A0"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 xml:space="preserve"> на 20000 населения</w:t>
            </w:r>
          </w:p>
        </w:tc>
        <w:tc>
          <w:tcPr>
            <w:tcW w:w="719" w:type="pct"/>
            <w:shd w:val="clear" w:color="auto" w:fill="auto"/>
          </w:tcPr>
          <w:p w:rsidR="00C17305" w:rsidRPr="00757DCB" w:rsidRDefault="00C17305" w:rsidP="007A2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Жилая зона</w:t>
            </w:r>
          </w:p>
        </w:tc>
        <w:tc>
          <w:tcPr>
            <w:tcW w:w="719" w:type="pct"/>
          </w:tcPr>
          <w:p w:rsidR="00C17305" w:rsidRPr="00757DCB" w:rsidRDefault="00C17305" w:rsidP="007A2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C17305" w:rsidRPr="00757DCB" w:rsidRDefault="00AA7508" w:rsidP="00AE14EB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57DCB">
              <w:rPr>
                <w:rFonts w:ascii="Times New Roman" w:hAnsi="Times New Roman"/>
                <w:sz w:val="24"/>
                <w:szCs w:val="24"/>
                <w:highlight w:val="green"/>
              </w:rPr>
              <w:t>Объект культурно-просветительного назначения</w:t>
            </w:r>
          </w:p>
        </w:tc>
      </w:tr>
      <w:tr w:rsidR="00B85DCF" w:rsidRPr="005C2A95" w:rsidTr="006D1766">
        <w:trPr>
          <w:trHeight w:val="285"/>
        </w:trPr>
        <w:tc>
          <w:tcPr>
            <w:tcW w:w="181" w:type="pct"/>
            <w:shd w:val="clear" w:color="auto" w:fill="auto"/>
          </w:tcPr>
          <w:p w:rsidR="00B85DCF" w:rsidRDefault="009B2932" w:rsidP="007379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19</w:t>
            </w:r>
          </w:p>
        </w:tc>
        <w:tc>
          <w:tcPr>
            <w:tcW w:w="717" w:type="pct"/>
          </w:tcPr>
          <w:p w:rsidR="00B85DCF" w:rsidRPr="00B85DCF" w:rsidRDefault="00B85DCF" w:rsidP="00B85DCF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4210F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Объект обеспечения </w:t>
            </w:r>
            <w:r w:rsidRPr="00DE7BE3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пожарной безопасности </w:t>
            </w:r>
          </w:p>
        </w:tc>
        <w:tc>
          <w:tcPr>
            <w:tcW w:w="865" w:type="pct"/>
            <w:shd w:val="clear" w:color="auto" w:fill="auto"/>
          </w:tcPr>
          <w:p w:rsidR="00B85DCF" w:rsidRPr="00757DCB" w:rsidRDefault="00B85DCF" w:rsidP="007379DF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Пожарная часть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br/>
              <w:t>п. Озерный</w:t>
            </w:r>
          </w:p>
        </w:tc>
        <w:tc>
          <w:tcPr>
            <w:tcW w:w="1007" w:type="pct"/>
            <w:shd w:val="clear" w:color="auto" w:fill="auto"/>
          </w:tcPr>
          <w:p w:rsidR="00B85DCF" w:rsidRPr="00757DCB" w:rsidRDefault="00B85DCF" w:rsidP="00AB2A40">
            <w:pPr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DE7BE3">
              <w:rPr>
                <w:rFonts w:ascii="Times New Roman" w:hAnsi="Times New Roman"/>
                <w:sz w:val="24"/>
                <w:szCs w:val="24"/>
                <w:highlight w:val="green"/>
              </w:rPr>
              <w:t>1 объект на 6 ма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шин</w:t>
            </w:r>
          </w:p>
        </w:tc>
        <w:tc>
          <w:tcPr>
            <w:tcW w:w="719" w:type="pct"/>
            <w:shd w:val="clear" w:color="auto" w:fill="auto"/>
          </w:tcPr>
          <w:p w:rsidR="00B85DCF" w:rsidRPr="00757DCB" w:rsidRDefault="00B85DCF" w:rsidP="007A2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Жилая зона</w:t>
            </w:r>
          </w:p>
        </w:tc>
        <w:tc>
          <w:tcPr>
            <w:tcW w:w="719" w:type="pct"/>
          </w:tcPr>
          <w:p w:rsidR="00B85DCF" w:rsidRPr="00757DCB" w:rsidRDefault="00B85DCF" w:rsidP="007A2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</w:pPr>
            <w:r w:rsidRPr="00757DCB">
              <w:rPr>
                <w:rFonts w:ascii="Times New Roman" w:eastAsia="Times New Roman" w:hAnsi="Times New Roman"/>
                <w:sz w:val="24"/>
                <w:szCs w:val="24"/>
                <w:highlight w:val="green"/>
                <w:lang w:eastAsia="ru-RU"/>
              </w:rPr>
              <w:t>Установление не требуется</w:t>
            </w:r>
          </w:p>
        </w:tc>
        <w:tc>
          <w:tcPr>
            <w:tcW w:w="792" w:type="pct"/>
          </w:tcPr>
          <w:p w:rsidR="00B85DCF" w:rsidRPr="00757DCB" w:rsidRDefault="00B85DCF" w:rsidP="00AE14EB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4210F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Объект обеспечения </w:t>
            </w:r>
            <w:r w:rsidRPr="00DE7BE3">
              <w:rPr>
                <w:rFonts w:ascii="Times New Roman" w:hAnsi="Times New Roman"/>
                <w:sz w:val="24"/>
                <w:szCs w:val="24"/>
                <w:highlight w:val="green"/>
              </w:rPr>
              <w:t>пожарной безопасности</w:t>
            </w:r>
          </w:p>
        </w:tc>
      </w:tr>
    </w:tbl>
    <w:p w:rsidR="005C3A0E" w:rsidRPr="005C2A95" w:rsidRDefault="005C3A0E" w:rsidP="005C3A0E">
      <w:pPr>
        <w:rPr>
          <w:rFonts w:ascii="Times New Roman" w:hAnsi="Times New Roman"/>
          <w:sz w:val="28"/>
          <w:szCs w:val="28"/>
        </w:rPr>
        <w:sectPr w:rsidR="005C3A0E" w:rsidRPr="005C2A95" w:rsidSect="0035766A">
          <w:pgSz w:w="16838" w:h="11906" w:orient="landscape"/>
          <w:pgMar w:top="707" w:right="1134" w:bottom="1418" w:left="1134" w:header="708" w:footer="708" w:gutter="0"/>
          <w:cols w:space="708"/>
          <w:docGrid w:linePitch="360"/>
        </w:sectPr>
      </w:pPr>
      <w:bookmarkStart w:id="4" w:name="_Toc519091752"/>
      <w:bookmarkStart w:id="5" w:name="_Toc532817964"/>
      <w:bookmarkStart w:id="6" w:name="_Toc11135303"/>
      <w:r w:rsidRPr="005C2A95">
        <w:rPr>
          <w:rFonts w:ascii="Times New Roman" w:hAnsi="Times New Roman"/>
          <w:sz w:val="28"/>
          <w:szCs w:val="28"/>
        </w:rPr>
        <w:t>*Приказ Министерства экономического развития Российской Федерации № 10 от 09.01.2018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</w:t>
      </w:r>
    </w:p>
    <w:p w:rsidR="00BF7D2A" w:rsidRPr="005C2A95" w:rsidRDefault="00BF7D2A" w:rsidP="00BF7D2A">
      <w:pPr>
        <w:pStyle w:val="20"/>
      </w:pPr>
      <w:r w:rsidRPr="005C2A95">
        <w:lastRenderedPageBreak/>
        <w:t>2. Параметры функциональных зон, а также сведения о планируемых для размещения в них объектах федерального значения</w:t>
      </w:r>
      <w:bookmarkEnd w:id="4"/>
      <w:r w:rsidRPr="005C2A95">
        <w:t>, объектах регионального значения, объектах местного значения за исключением линейных объектов</w:t>
      </w:r>
      <w:bookmarkEnd w:id="5"/>
      <w:bookmarkEnd w:id="6"/>
    </w:p>
    <w:p w:rsidR="00BF7D2A" w:rsidRPr="005C2A95" w:rsidRDefault="00BF7D2A" w:rsidP="00BF7D2A">
      <w:pPr>
        <w:pStyle w:val="S"/>
        <w:jc w:val="right"/>
        <w:rPr>
          <w:szCs w:val="28"/>
        </w:rPr>
      </w:pPr>
      <w:r w:rsidRPr="005C2A95">
        <w:rPr>
          <w:szCs w:val="28"/>
        </w:rPr>
        <w:t>Таблица №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560"/>
        <w:gridCol w:w="936"/>
        <w:gridCol w:w="787"/>
        <w:gridCol w:w="1537"/>
        <w:gridCol w:w="1910"/>
        <w:gridCol w:w="2823"/>
        <w:gridCol w:w="3604"/>
      </w:tblGrid>
      <w:tr w:rsidR="00BF7D2A" w:rsidRPr="005C2A95" w:rsidTr="00B336A4">
        <w:trPr>
          <w:trHeight w:val="454"/>
          <w:jc w:val="center"/>
        </w:trPr>
        <w:tc>
          <w:tcPr>
            <w:tcW w:w="145" w:type="pct"/>
            <w:vAlign w:val="center"/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7D2A" w:rsidRPr="005C2A95" w:rsidRDefault="00BF7D2A" w:rsidP="00090DD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1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F7D2A" w:rsidRPr="00B336A4" w:rsidRDefault="00BF7D2A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Параметры функциональных зон</w:t>
            </w:r>
          </w:p>
        </w:tc>
        <w:tc>
          <w:tcPr>
            <w:tcW w:w="3386" w:type="pct"/>
            <w:gridSpan w:val="4"/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планируемых объектах</w:t>
            </w:r>
          </w:p>
        </w:tc>
      </w:tr>
      <w:tr w:rsidR="00D26270" w:rsidRPr="005C2A95" w:rsidTr="00B336A4">
        <w:trPr>
          <w:trHeight w:val="454"/>
          <w:jc w:val="center"/>
        </w:trPr>
        <w:tc>
          <w:tcPr>
            <w:tcW w:w="145" w:type="pct"/>
            <w:vAlign w:val="center"/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F7D2A" w:rsidRPr="005C2A95" w:rsidRDefault="00BF7D2A" w:rsidP="00090DD8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F7D2A" w:rsidRPr="00B336A4" w:rsidRDefault="00BF7D2A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Площадь, га</w:t>
            </w:r>
          </w:p>
        </w:tc>
        <w:tc>
          <w:tcPr>
            <w:tcW w:w="270" w:type="pct"/>
            <w:vAlign w:val="bottom"/>
          </w:tcPr>
          <w:p w:rsidR="00BF7D2A" w:rsidRPr="00B336A4" w:rsidRDefault="00BF7D2A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Федерального значения 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Регионального значения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Местного значения </w:t>
            </w:r>
          </w:p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района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F7D2A" w:rsidRPr="005C2A95" w:rsidRDefault="00BF7D2A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2A95">
              <w:rPr>
                <w:rFonts w:ascii="Times New Roman" w:hAnsi="Times New Roman"/>
                <w:color w:val="000000"/>
                <w:sz w:val="24"/>
                <w:szCs w:val="24"/>
              </w:rPr>
              <w:t>Местного значения</w:t>
            </w:r>
          </w:p>
        </w:tc>
      </w:tr>
      <w:tr w:rsidR="00CB2729" w:rsidRPr="005C2A95" w:rsidTr="00B336A4">
        <w:trPr>
          <w:trHeight w:val="454"/>
          <w:jc w:val="center"/>
        </w:trPr>
        <w:tc>
          <w:tcPr>
            <w:tcW w:w="145" w:type="pct"/>
            <w:vAlign w:val="center"/>
          </w:tcPr>
          <w:p w:rsidR="00CB2729" w:rsidRPr="005C2A95" w:rsidRDefault="00CB2729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B2729" w:rsidRPr="005C2A95" w:rsidRDefault="00CB2729" w:rsidP="00090DD8">
            <w:pPr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Общая площадь сельского поселения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CB2729" w:rsidRPr="00B336A4" w:rsidRDefault="00375952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5229,06</w:t>
            </w:r>
          </w:p>
        </w:tc>
        <w:tc>
          <w:tcPr>
            <w:tcW w:w="270" w:type="pct"/>
            <w:vAlign w:val="bottom"/>
          </w:tcPr>
          <w:p w:rsidR="00CB2729" w:rsidRPr="00B336A4" w:rsidRDefault="00CB2729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86" w:type="pct"/>
            <w:gridSpan w:val="4"/>
          </w:tcPr>
          <w:p w:rsidR="00CB2729" w:rsidRPr="005C2A95" w:rsidRDefault="00CB2729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837BA" w:rsidRPr="005C2A95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5837BA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7" w:name="_GoBack" w:colFirst="0" w:colLast="3"/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Общественно-деловые зоны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BC26E8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6,26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F81FA0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 на 230 мест п.Озерный;</w:t>
            </w:r>
          </w:p>
          <w:p w:rsidR="005837BA" w:rsidRPr="00B336A4" w:rsidRDefault="005837BA" w:rsidP="00F81FA0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Общеобразовательная организация на 1300 мест п.Озерный;</w:t>
            </w:r>
          </w:p>
          <w:p w:rsidR="005837BA" w:rsidRPr="00B336A4" w:rsidRDefault="005837BA" w:rsidP="00F81FA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Организация дополнительного образования</w:t>
            </w: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 на 70 мест п.Озерный.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F81FA0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Объект культурно-просветительского назначения</w:t>
            </w: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 с библиотекой на 800 мест д.п.Мочище;</w:t>
            </w:r>
          </w:p>
          <w:p w:rsidR="005837BA" w:rsidRPr="005C2A95" w:rsidRDefault="005837BA" w:rsidP="00F81FA0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Объект культурно-просветительского назначения</w:t>
            </w: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 с библиотекой на 300 мест п.Озерный.</w:t>
            </w:r>
          </w:p>
        </w:tc>
      </w:tr>
      <w:tr w:rsidR="005837BA" w:rsidRPr="005C2A95" w:rsidTr="00B336A4">
        <w:trPr>
          <w:trHeight w:val="257"/>
          <w:jc w:val="center"/>
        </w:trPr>
        <w:tc>
          <w:tcPr>
            <w:tcW w:w="145" w:type="pct"/>
            <w:vAlign w:val="bottom"/>
          </w:tcPr>
          <w:p w:rsidR="005837BA" w:rsidRPr="00D6617B" w:rsidRDefault="005837BA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617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D6617B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17B">
              <w:rPr>
                <w:rFonts w:ascii="Times New Roman" w:eastAsia="Times New Roman" w:hAnsi="Times New Roman"/>
                <w:sz w:val="24"/>
                <w:szCs w:val="24"/>
              </w:rPr>
              <w:t>Жилые зоны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BC26E8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105,12</w:t>
            </w:r>
          </w:p>
        </w:tc>
        <w:tc>
          <w:tcPr>
            <w:tcW w:w="270" w:type="pct"/>
            <w:vAlign w:val="bottom"/>
          </w:tcPr>
          <w:p w:rsidR="005837BA" w:rsidRPr="00B336A4" w:rsidRDefault="00BC26E8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2,01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74210F" w:rsidRPr="0074210F" w:rsidRDefault="002C26FB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5C2A95" w:rsidRDefault="00F044ED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4ED">
              <w:rPr>
                <w:rFonts w:ascii="Times New Roman" w:eastAsia="Times New Roman" w:hAnsi="Times New Roman"/>
                <w:sz w:val="24"/>
                <w:szCs w:val="24"/>
                <w:highlight w:val="green"/>
              </w:rPr>
              <w:t>Лечебно-профилактические медицинские организации, оказывающие медицинскую помощь в амбулаторных условиях (Встроенные на первых этажах жилых домов) 358 пос/смена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C72657" w:rsidRPr="00E468A1" w:rsidRDefault="00C72657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Дошкольная образовательная организация на </w:t>
            </w:r>
            <w:r w:rsidR="00E468A1"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250 </w:t>
            </w:r>
            <w:r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>мест п.Озерный</w:t>
            </w:r>
            <w:r w:rsidR="00E468A1"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(3 объекта)</w:t>
            </w:r>
            <w:r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>;</w:t>
            </w:r>
          </w:p>
          <w:p w:rsidR="00C72657" w:rsidRDefault="00C72657" w:rsidP="00E468A1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Общеобразовательная организация на </w:t>
            </w:r>
            <w:r w:rsidR="00E468A1"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1100 </w:t>
            </w:r>
            <w:r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>мест п.Озерный</w:t>
            </w:r>
            <w:r w:rsidR="00E468A1"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(2 объекта)</w:t>
            </w:r>
            <w:r w:rsidRPr="00E468A1">
              <w:rPr>
                <w:rFonts w:ascii="Times New Roman" w:hAnsi="Times New Roman"/>
                <w:sz w:val="24"/>
                <w:szCs w:val="24"/>
                <w:highlight w:val="green"/>
              </w:rPr>
              <w:t>;</w:t>
            </w:r>
          </w:p>
          <w:p w:rsidR="00F044ED" w:rsidRPr="005C2A95" w:rsidRDefault="00F044ED" w:rsidP="00E468A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44ED">
              <w:rPr>
                <w:rFonts w:ascii="Times New Roman" w:hAnsi="Times New Roman"/>
                <w:sz w:val="24"/>
                <w:szCs w:val="24"/>
                <w:highlight w:val="green"/>
              </w:rPr>
              <w:t>Организация дополнительного образования</w:t>
            </w:r>
            <w:r w:rsidRPr="00F044ED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 xml:space="preserve"> на 1182 мест п.Озерный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Default="006849DA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Объекты спорта, включающие раздельно нормируемые спортивные сооружения (объекты) (в т.ч. физкультурно-оздоровительный комплекс)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38EC">
              <w:rPr>
                <w:rFonts w:ascii="Times New Roman" w:hAnsi="Times New Roman"/>
                <w:sz w:val="24"/>
                <w:szCs w:val="24"/>
              </w:rPr>
              <w:t>площадью 38415 кв.м. п. Озерный;</w:t>
            </w:r>
          </w:p>
          <w:p w:rsidR="006849DA" w:rsidRPr="006849DA" w:rsidRDefault="006849DA" w:rsidP="007379DF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6849DA"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  <w:t>Объекты культурно-досугового (клубного) типа площадью 985 кв.м. п. Озерный;</w:t>
            </w:r>
          </w:p>
          <w:p w:rsidR="002638EC" w:rsidRDefault="006849DA" w:rsidP="006849DA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9DA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Объект культурно-просветительного назначения 1 объект на 20000 населения </w:t>
            </w:r>
            <w:r w:rsidRPr="006849DA">
              <w:rPr>
                <w:rFonts w:ascii="Times New Roman" w:hAnsi="Times New Roman"/>
                <w:sz w:val="24"/>
                <w:szCs w:val="24"/>
                <w:highlight w:val="green"/>
              </w:rPr>
              <w:br/>
            </w:r>
            <w:r w:rsidR="002C26FB">
              <w:rPr>
                <w:rFonts w:ascii="Times New Roman" w:hAnsi="Times New Roman"/>
                <w:sz w:val="24"/>
                <w:szCs w:val="24"/>
                <w:highlight w:val="green"/>
              </w:rPr>
              <w:lastRenderedPageBreak/>
              <w:t>п. Озерный</w:t>
            </w:r>
            <w:r w:rsidR="002C26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26FB" w:rsidRPr="00DE7BE3" w:rsidRDefault="002C26FB" w:rsidP="002C26FB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4210F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Объект обеспечения </w:t>
            </w:r>
            <w:r w:rsidRPr="00DE7BE3">
              <w:rPr>
                <w:rFonts w:ascii="Times New Roman" w:hAnsi="Times New Roman"/>
                <w:sz w:val="24"/>
                <w:szCs w:val="24"/>
                <w:highlight w:val="green"/>
              </w:rPr>
              <w:t>пожарной безопасности (1 объект на 6 машин)</w:t>
            </w:r>
          </w:p>
          <w:p w:rsidR="002C26FB" w:rsidRPr="005C2A95" w:rsidRDefault="002C26FB" w:rsidP="002C26FB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7BE3">
              <w:rPr>
                <w:rFonts w:ascii="Times New Roman" w:hAnsi="Times New Roman"/>
                <w:sz w:val="24"/>
                <w:szCs w:val="24"/>
                <w:highlight w:val="green"/>
              </w:rPr>
              <w:t>п. Озерный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5837BA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акваторий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1123,20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21,48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C26E8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застройки индивидуальными жилыми домами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259,97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4,97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C26E8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25,79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0,49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336A4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6,73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0,13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Три газораспределительные станции (ГРС) п.Озерный;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Четыре трансформаторные подстанции п.Озерный;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Три водопроводных очистных сооружения д.п.Мочище;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Две насосные станции д.п.Мочише, п.Озерный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кладбищ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10,84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336A4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лесов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1888,40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36,11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336A4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25,06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0,48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 xml:space="preserve">Зона озелененных территорий специального </w:t>
            </w: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1,67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отдыха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19,19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0,37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336A4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режимных территорий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176,67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336A4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Зона садоводческих или огороднических некоммерческих товариществ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166,36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3,18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C26E8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C26E8" w:rsidRPr="00B336A4" w:rsidRDefault="00B336A4" w:rsidP="00BC26E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C26E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11,04</w:t>
            </w:r>
          </w:p>
        </w:tc>
        <w:tc>
          <w:tcPr>
            <w:tcW w:w="270" w:type="pct"/>
            <w:vAlign w:val="bottom"/>
          </w:tcPr>
          <w:p w:rsidR="00BC26E8" w:rsidRPr="00B336A4" w:rsidRDefault="00BC26E8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0,21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Лечебно-профилактическая медицинская организация 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(кроме санаторно-курортной), оказывающая медицинскую 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помощь в стационарных условиях, ее структурное подразделение на 185 пос./см </w:t>
            </w:r>
            <w:r w:rsidRPr="00B336A4">
              <w:rPr>
                <w:rFonts w:ascii="Times New Roman" w:hAnsi="Times New Roman"/>
                <w:sz w:val="24"/>
                <w:szCs w:val="24"/>
              </w:rPr>
              <w:t>п.Озерный</w:t>
            </w: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Дошкольная образовательная организация</w:t>
            </w: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 (мощностью – 100 мест) совмещенного с начальной школой (мощностью – 80 мест) п.Озерный;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Спортивное сооружение</w:t>
            </w:r>
            <w:r w:rsidRPr="00B336A4">
              <w:rPr>
                <w:rFonts w:ascii="Times New Roman" w:hAnsi="Times New Roman"/>
                <w:bCs/>
                <w:sz w:val="24"/>
                <w:szCs w:val="24"/>
              </w:rPr>
              <w:t xml:space="preserve"> общей площадью не менее 300 кв.м. п.Озерный.</w:t>
            </w:r>
          </w:p>
          <w:p w:rsidR="00BC26E8" w:rsidRPr="00B336A4" w:rsidRDefault="00BC26E8" w:rsidP="00BC26E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336A4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156,21</w:t>
            </w:r>
          </w:p>
        </w:tc>
        <w:tc>
          <w:tcPr>
            <w:tcW w:w="270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2,99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>Стоянка (парковка) автомобилей п.Озерный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Зоны рекреационного назначения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80,67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1,54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sz w:val="24"/>
                <w:szCs w:val="24"/>
              </w:rPr>
              <w:t xml:space="preserve">Объект физкультурно-досугового назначения и активного отдыха в д.п.Мочище 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0,001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Зоны специального назначения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336A4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Иные зоны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985,69</w:t>
            </w:r>
          </w:p>
        </w:tc>
        <w:tc>
          <w:tcPr>
            <w:tcW w:w="270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18,85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17,28</w:t>
            </w:r>
          </w:p>
        </w:tc>
        <w:tc>
          <w:tcPr>
            <w:tcW w:w="270" w:type="pct"/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0,33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837BA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5837BA" w:rsidRPr="00B336A4" w:rsidRDefault="00B336A4" w:rsidP="007379D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3576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Курортная зона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837BA" w:rsidRPr="00B336A4" w:rsidRDefault="005837BA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19,61</w:t>
            </w:r>
          </w:p>
        </w:tc>
        <w:tc>
          <w:tcPr>
            <w:tcW w:w="270" w:type="pct"/>
            <w:vAlign w:val="bottom"/>
          </w:tcPr>
          <w:p w:rsidR="005837BA" w:rsidRPr="00B336A4" w:rsidRDefault="00B336A4" w:rsidP="00B336A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0,37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5837BA" w:rsidRPr="00B336A4" w:rsidRDefault="005837BA" w:rsidP="007379D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336A4" w:rsidRPr="00B336A4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Многофункциональная общественно-деловая зона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7,39</w:t>
            </w:r>
          </w:p>
        </w:tc>
        <w:tc>
          <w:tcPr>
            <w:tcW w:w="270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336A4" w:rsidRPr="005C2A95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76,69</w:t>
            </w:r>
          </w:p>
        </w:tc>
        <w:tc>
          <w:tcPr>
            <w:tcW w:w="270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1,47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336A4" w:rsidRPr="00B336A4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336A4" w:rsidRPr="005C2A95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336A4" w:rsidRPr="005C2A95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D6617B" w:rsidRDefault="00B336A4" w:rsidP="00B33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17B">
              <w:rPr>
                <w:rFonts w:ascii="Times New Roman" w:eastAsia="Times New Roman" w:hAnsi="Times New Roman"/>
                <w:sz w:val="24"/>
                <w:szCs w:val="24"/>
              </w:rPr>
              <w:t>Производственные зоны, зоны инженерной и транспортной инфраструктур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hAnsi="Times New Roman"/>
                <w:sz w:val="24"/>
                <w:szCs w:val="24"/>
                <w:highlight w:val="yellow"/>
              </w:rPr>
              <w:t>24,92</w:t>
            </w:r>
          </w:p>
        </w:tc>
        <w:tc>
          <w:tcPr>
            <w:tcW w:w="270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336A4">
              <w:rPr>
                <w:rFonts w:ascii="Times New Roman" w:hAnsi="Times New Roman"/>
                <w:sz w:val="24"/>
                <w:szCs w:val="24"/>
                <w:highlight w:val="yellow"/>
              </w:rPr>
              <w:t>0,48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2A9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336A4" w:rsidRPr="005C2A95" w:rsidTr="00B336A4">
        <w:trPr>
          <w:trHeight w:val="454"/>
          <w:jc w:val="center"/>
        </w:trPr>
        <w:tc>
          <w:tcPr>
            <w:tcW w:w="145" w:type="pct"/>
            <w:vAlign w:val="bottom"/>
          </w:tcPr>
          <w:p w:rsid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78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D6617B" w:rsidRDefault="00B336A4" w:rsidP="00B33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36A4">
              <w:rPr>
                <w:rFonts w:ascii="Times New Roman" w:eastAsia="Times New Roman" w:hAnsi="Times New Roman"/>
                <w:sz w:val="24"/>
                <w:szCs w:val="24"/>
              </w:rPr>
              <w:t>Зона смешанной и общественно-деловой застройки</w:t>
            </w:r>
          </w:p>
        </w:tc>
        <w:tc>
          <w:tcPr>
            <w:tcW w:w="321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28,82</w:t>
            </w:r>
          </w:p>
        </w:tc>
        <w:tc>
          <w:tcPr>
            <w:tcW w:w="270" w:type="pct"/>
            <w:vAlign w:val="bottom"/>
          </w:tcPr>
          <w:p w:rsidR="00B336A4" w:rsidRPr="00B336A4" w:rsidRDefault="00B336A4" w:rsidP="00B336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6A4">
              <w:rPr>
                <w:rFonts w:ascii="Times New Roman" w:hAnsi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527" w:type="pct"/>
            <w:tcBorders>
              <w:righ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68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B336A4" w:rsidRPr="005C2A95" w:rsidRDefault="00B336A4" w:rsidP="00B336A4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bookmarkEnd w:id="7"/>
    </w:tbl>
    <w:p w:rsidR="00AA4B4D" w:rsidRPr="005C2A95" w:rsidRDefault="00AA4B4D" w:rsidP="00BF7D2A">
      <w:pPr>
        <w:jc w:val="both"/>
      </w:pPr>
    </w:p>
    <w:p w:rsidR="00AA4B4D" w:rsidRDefault="00AA4B4D" w:rsidP="00AA4B4D">
      <w:pPr>
        <w:jc w:val="center"/>
      </w:pPr>
      <w:r w:rsidRPr="005C2A95">
        <w:t>_________</w:t>
      </w:r>
    </w:p>
    <w:sectPr w:rsidR="00AA4B4D" w:rsidSect="00BF7D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905" w:rsidRDefault="007A2905">
      <w:r>
        <w:separator/>
      </w:r>
    </w:p>
  </w:endnote>
  <w:endnote w:type="continuationSeparator" w:id="0">
    <w:p w:rsidR="007A2905" w:rsidRDefault="007A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905" w:rsidRDefault="007A290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75952">
      <w:rPr>
        <w:noProof/>
      </w:rPr>
      <w:t>7</w:t>
    </w:r>
    <w:r>
      <w:fldChar w:fldCharType="end"/>
    </w:r>
  </w:p>
  <w:p w:rsidR="007A2905" w:rsidRDefault="007A2905" w:rsidP="007379D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905" w:rsidRDefault="007A2905">
      <w:r>
        <w:separator/>
      </w:r>
    </w:p>
  </w:footnote>
  <w:footnote w:type="continuationSeparator" w:id="0">
    <w:p w:rsidR="007A2905" w:rsidRDefault="007A2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47990"/>
    <w:multiLevelType w:val="hybridMultilevel"/>
    <w:tmpl w:val="788ADB36"/>
    <w:lvl w:ilvl="0" w:tplc="5E8A2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3CB"/>
    <w:rsid w:val="000049BA"/>
    <w:rsid w:val="00050D55"/>
    <w:rsid w:val="00090DD8"/>
    <w:rsid w:val="000A0C85"/>
    <w:rsid w:val="000F64F7"/>
    <w:rsid w:val="001131CB"/>
    <w:rsid w:val="001327B9"/>
    <w:rsid w:val="00172C46"/>
    <w:rsid w:val="00193CC0"/>
    <w:rsid w:val="001E571A"/>
    <w:rsid w:val="00205F17"/>
    <w:rsid w:val="002638EC"/>
    <w:rsid w:val="00271187"/>
    <w:rsid w:val="002944B5"/>
    <w:rsid w:val="002B0D95"/>
    <w:rsid w:val="002C26FB"/>
    <w:rsid w:val="002D00D0"/>
    <w:rsid w:val="002E6B7D"/>
    <w:rsid w:val="002E6D62"/>
    <w:rsid w:val="00304FF7"/>
    <w:rsid w:val="003066AB"/>
    <w:rsid w:val="00306D94"/>
    <w:rsid w:val="00312E90"/>
    <w:rsid w:val="00334AE6"/>
    <w:rsid w:val="0035766A"/>
    <w:rsid w:val="003669BB"/>
    <w:rsid w:val="00375952"/>
    <w:rsid w:val="00375D26"/>
    <w:rsid w:val="00381978"/>
    <w:rsid w:val="0038230E"/>
    <w:rsid w:val="003903E1"/>
    <w:rsid w:val="00392365"/>
    <w:rsid w:val="003924FA"/>
    <w:rsid w:val="00397930"/>
    <w:rsid w:val="003D496A"/>
    <w:rsid w:val="0040049C"/>
    <w:rsid w:val="00440960"/>
    <w:rsid w:val="00452060"/>
    <w:rsid w:val="00495977"/>
    <w:rsid w:val="004A67D2"/>
    <w:rsid w:val="004C6CB1"/>
    <w:rsid w:val="004D2D01"/>
    <w:rsid w:val="005020D0"/>
    <w:rsid w:val="00531E85"/>
    <w:rsid w:val="005448F9"/>
    <w:rsid w:val="00553B36"/>
    <w:rsid w:val="005837BA"/>
    <w:rsid w:val="0058512D"/>
    <w:rsid w:val="00593466"/>
    <w:rsid w:val="00597A67"/>
    <w:rsid w:val="005C2A95"/>
    <w:rsid w:val="005C3A0E"/>
    <w:rsid w:val="005D0717"/>
    <w:rsid w:val="005E1B08"/>
    <w:rsid w:val="006142AB"/>
    <w:rsid w:val="00614EDD"/>
    <w:rsid w:val="0061588E"/>
    <w:rsid w:val="00632343"/>
    <w:rsid w:val="00672C12"/>
    <w:rsid w:val="006849DA"/>
    <w:rsid w:val="00695103"/>
    <w:rsid w:val="006D1766"/>
    <w:rsid w:val="007379DF"/>
    <w:rsid w:val="0074210F"/>
    <w:rsid w:val="00744D24"/>
    <w:rsid w:val="00757DCB"/>
    <w:rsid w:val="00792404"/>
    <w:rsid w:val="00792E29"/>
    <w:rsid w:val="007943F3"/>
    <w:rsid w:val="00797F1E"/>
    <w:rsid w:val="007A2905"/>
    <w:rsid w:val="007D3314"/>
    <w:rsid w:val="00820B92"/>
    <w:rsid w:val="00827A0D"/>
    <w:rsid w:val="00843A07"/>
    <w:rsid w:val="00856A09"/>
    <w:rsid w:val="0086072E"/>
    <w:rsid w:val="008923C7"/>
    <w:rsid w:val="008A7E76"/>
    <w:rsid w:val="008B03CB"/>
    <w:rsid w:val="008B69A0"/>
    <w:rsid w:val="008C6300"/>
    <w:rsid w:val="008D5776"/>
    <w:rsid w:val="009023EE"/>
    <w:rsid w:val="00964AF2"/>
    <w:rsid w:val="00970756"/>
    <w:rsid w:val="009B2932"/>
    <w:rsid w:val="009C5E74"/>
    <w:rsid w:val="00A47C8C"/>
    <w:rsid w:val="00A57916"/>
    <w:rsid w:val="00AA4B4D"/>
    <w:rsid w:val="00AA6D00"/>
    <w:rsid w:val="00AA7508"/>
    <w:rsid w:val="00AB2A40"/>
    <w:rsid w:val="00AD753C"/>
    <w:rsid w:val="00AE14EB"/>
    <w:rsid w:val="00AF2F9F"/>
    <w:rsid w:val="00B036DC"/>
    <w:rsid w:val="00B0464B"/>
    <w:rsid w:val="00B30716"/>
    <w:rsid w:val="00B336A4"/>
    <w:rsid w:val="00B54A8E"/>
    <w:rsid w:val="00B85DCF"/>
    <w:rsid w:val="00BA11E4"/>
    <w:rsid w:val="00BA3B68"/>
    <w:rsid w:val="00BC26E8"/>
    <w:rsid w:val="00BD448D"/>
    <w:rsid w:val="00BF7D2A"/>
    <w:rsid w:val="00C17305"/>
    <w:rsid w:val="00C5493C"/>
    <w:rsid w:val="00C60F24"/>
    <w:rsid w:val="00C62B2D"/>
    <w:rsid w:val="00C72657"/>
    <w:rsid w:val="00C775BC"/>
    <w:rsid w:val="00C84DC0"/>
    <w:rsid w:val="00CB26D5"/>
    <w:rsid w:val="00CB2729"/>
    <w:rsid w:val="00CD6466"/>
    <w:rsid w:val="00D23611"/>
    <w:rsid w:val="00D26270"/>
    <w:rsid w:val="00D6617B"/>
    <w:rsid w:val="00DC5442"/>
    <w:rsid w:val="00DE3430"/>
    <w:rsid w:val="00DE7BE3"/>
    <w:rsid w:val="00E01475"/>
    <w:rsid w:val="00E4399E"/>
    <w:rsid w:val="00E468A1"/>
    <w:rsid w:val="00E47A33"/>
    <w:rsid w:val="00E66928"/>
    <w:rsid w:val="00EA0AC3"/>
    <w:rsid w:val="00ED1731"/>
    <w:rsid w:val="00EE1D37"/>
    <w:rsid w:val="00EF42FD"/>
    <w:rsid w:val="00F044ED"/>
    <w:rsid w:val="00F553E4"/>
    <w:rsid w:val="00F81FA0"/>
    <w:rsid w:val="00FA3007"/>
    <w:rsid w:val="00FD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93C1"/>
  <w15:docId w15:val="{89B16DC6-2A6E-4FCC-91B4-E26A1FA8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F9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2F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AF2F9F"/>
    <w:pPr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3">
    <w:name w:val="List Paragraph"/>
    <w:basedOn w:val="a"/>
    <w:qFormat/>
    <w:rsid w:val="00AF2F9F"/>
    <w:pPr>
      <w:ind w:left="720"/>
      <w:contextualSpacing/>
    </w:pPr>
  </w:style>
  <w:style w:type="character" w:styleId="a4">
    <w:name w:val="Hyperlink"/>
    <w:uiPriority w:val="99"/>
    <w:unhideWhenUsed/>
    <w:rsid w:val="00AF2F9F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AF2F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2F9F"/>
    <w:rPr>
      <w:rFonts w:ascii="Calibri" w:eastAsia="Calibri" w:hAnsi="Calibri" w:cs="Times New Roman"/>
    </w:rPr>
  </w:style>
  <w:style w:type="character" w:customStyle="1" w:styleId="S0">
    <w:name w:val="S_Обычный жирный Знак"/>
    <w:link w:val="S"/>
    <w:rsid w:val="00AF2F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2F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F9F"/>
    <w:rPr>
      <w:rFonts w:ascii="Tahoma" w:eastAsia="Calibri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unhideWhenUsed/>
    <w:qFormat/>
    <w:rsid w:val="00AF2F9F"/>
    <w:pPr>
      <w:spacing w:after="100"/>
      <w:ind w:left="220"/>
    </w:pPr>
  </w:style>
  <w:style w:type="paragraph" w:styleId="a9">
    <w:name w:val="Body Text"/>
    <w:aliases w:val=" Знак1 Знак,Основной текст11,bt,Знак1 Знак"/>
    <w:basedOn w:val="a"/>
    <w:link w:val="aa"/>
    <w:rsid w:val="00BF7D2A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a">
    <w:name w:val="Основной текст Знак"/>
    <w:aliases w:val=" Знак1 Знак Знак,Основной текст11 Знак,bt Знак,Знак1 Знак Знак"/>
    <w:basedOn w:val="a0"/>
    <w:link w:val="a9"/>
    <w:rsid w:val="00BF7D2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0">
    <w:name w:val="Заголовок (Уровень 2)"/>
    <w:basedOn w:val="a"/>
    <w:next w:val="a9"/>
    <w:link w:val="21"/>
    <w:autoRedefine/>
    <w:qFormat/>
    <w:rsid w:val="00BF7D2A"/>
    <w:pPr>
      <w:autoSpaceDE w:val="0"/>
      <w:autoSpaceDN w:val="0"/>
      <w:adjustRightInd w:val="0"/>
      <w:ind w:left="426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x-none"/>
    </w:rPr>
  </w:style>
  <w:style w:type="character" w:customStyle="1" w:styleId="21">
    <w:name w:val="Заголовок (Уровень 2) Знак"/>
    <w:link w:val="20"/>
    <w:rsid w:val="00BF7D2A"/>
    <w:rPr>
      <w:rFonts w:ascii="Times New Roman" w:eastAsia="Times New Roman" w:hAnsi="Times New Roman" w:cs="Times New Roman"/>
      <w:b/>
      <w:bCs/>
      <w:sz w:val="28"/>
      <w:szCs w:val="28"/>
      <w:lang w:eastAsia="x-none"/>
    </w:rPr>
  </w:style>
  <w:style w:type="paragraph" w:styleId="1">
    <w:name w:val="toc 1"/>
    <w:basedOn w:val="a"/>
    <w:next w:val="a"/>
    <w:autoRedefine/>
    <w:uiPriority w:val="39"/>
    <w:unhideWhenUsed/>
    <w:rsid w:val="00856A0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pb.2008@inbo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spb.2008@inbox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13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Денис</cp:lastModifiedBy>
  <cp:revision>126</cp:revision>
  <dcterms:created xsi:type="dcterms:W3CDTF">2019-06-10T09:05:00Z</dcterms:created>
  <dcterms:modified xsi:type="dcterms:W3CDTF">2022-08-18T06:49:00Z</dcterms:modified>
</cp:coreProperties>
</file>